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A28A4" w14:textId="335026B7" w:rsidR="00AE7047" w:rsidRPr="000528CD" w:rsidRDefault="00AE7047" w:rsidP="00AE7047">
      <w:pPr>
        <w:tabs>
          <w:tab w:val="left" w:pos="7655"/>
        </w:tabs>
        <w:spacing w:before="120" w:line="240" w:lineRule="auto"/>
        <w:ind w:right="34"/>
        <w:jc w:val="both"/>
        <w:rPr>
          <w:rFonts w:ascii="Corbel" w:hAnsi="Corbel" w:cs="Tahoma"/>
          <w:color w:val="000000" w:themeColor="text1"/>
          <w:sz w:val="18"/>
          <w:szCs w:val="18"/>
        </w:rPr>
      </w:pPr>
      <w:r w:rsidRPr="000528CD">
        <w:rPr>
          <w:rFonts w:ascii="Corbel" w:hAnsi="Corbel" w:cs="Tahoma"/>
          <w:color w:val="000000" w:themeColor="text1"/>
          <w:sz w:val="18"/>
          <w:szCs w:val="18"/>
        </w:rPr>
        <w:t>Wiesbaden</w:t>
      </w:r>
      <w:r w:rsidRPr="00D21DB3">
        <w:rPr>
          <w:rFonts w:ascii="Corbel" w:hAnsi="Corbel" w:cs="Tahoma"/>
          <w:color w:val="000000" w:themeColor="text1"/>
          <w:sz w:val="18"/>
          <w:szCs w:val="18"/>
        </w:rPr>
        <w:t xml:space="preserve">, </w:t>
      </w:r>
      <w:r w:rsidR="00D21DB3" w:rsidRPr="00D21DB3">
        <w:rPr>
          <w:rFonts w:ascii="Corbel" w:hAnsi="Corbel" w:cs="Tahoma"/>
          <w:color w:val="000000" w:themeColor="text1"/>
          <w:sz w:val="18"/>
          <w:szCs w:val="18"/>
        </w:rPr>
        <w:t>12</w:t>
      </w:r>
      <w:r w:rsidR="00A63BA5" w:rsidRPr="00D21DB3">
        <w:rPr>
          <w:rFonts w:ascii="Corbel" w:hAnsi="Corbel" w:cs="Tahoma"/>
          <w:color w:val="000000" w:themeColor="text1"/>
          <w:sz w:val="18"/>
          <w:szCs w:val="18"/>
        </w:rPr>
        <w:t xml:space="preserve">. </w:t>
      </w:r>
      <w:r w:rsidR="00F95E53" w:rsidRPr="00D21DB3">
        <w:rPr>
          <w:rFonts w:ascii="Corbel" w:hAnsi="Corbel" w:cs="Tahoma"/>
          <w:color w:val="000000" w:themeColor="text1"/>
          <w:sz w:val="18"/>
          <w:szCs w:val="18"/>
        </w:rPr>
        <w:t>Dezember</w:t>
      </w:r>
      <w:r w:rsidRPr="00D21DB3">
        <w:rPr>
          <w:rFonts w:ascii="Corbel" w:hAnsi="Corbel" w:cs="Tahoma"/>
          <w:color w:val="000000" w:themeColor="text1"/>
          <w:sz w:val="18"/>
          <w:szCs w:val="18"/>
        </w:rPr>
        <w:t xml:space="preserve"> </w:t>
      </w:r>
      <w:r w:rsidRPr="000528CD">
        <w:rPr>
          <w:rFonts w:ascii="Corbel" w:hAnsi="Corbel" w:cs="Tahoma"/>
          <w:color w:val="000000" w:themeColor="text1"/>
          <w:sz w:val="18"/>
          <w:szCs w:val="18"/>
        </w:rPr>
        <w:t>2019 / pm</w:t>
      </w:r>
      <w:r w:rsidR="00661D28" w:rsidRPr="000528CD">
        <w:rPr>
          <w:rFonts w:ascii="Corbel" w:hAnsi="Corbel" w:cs="Tahoma"/>
          <w:color w:val="000000" w:themeColor="text1"/>
          <w:sz w:val="18"/>
          <w:szCs w:val="18"/>
        </w:rPr>
        <w:t>a</w:t>
      </w:r>
      <w:r w:rsidRPr="000528CD">
        <w:rPr>
          <w:rFonts w:ascii="Corbel" w:hAnsi="Corbel" w:cs="Tahoma"/>
          <w:color w:val="000000" w:themeColor="text1"/>
          <w:sz w:val="18"/>
          <w:szCs w:val="18"/>
        </w:rPr>
        <w:t xml:space="preserve"> </w:t>
      </w:r>
      <w:r w:rsidR="008D610C">
        <w:rPr>
          <w:rFonts w:ascii="Corbel" w:hAnsi="Corbel" w:cs="Tahoma"/>
          <w:color w:val="000000" w:themeColor="text1"/>
          <w:sz w:val="18"/>
          <w:szCs w:val="18"/>
        </w:rPr>
        <w:t>2</w:t>
      </w:r>
      <w:r w:rsidR="00856215">
        <w:rPr>
          <w:rFonts w:ascii="Corbel" w:hAnsi="Corbel" w:cs="Tahoma"/>
          <w:color w:val="000000" w:themeColor="text1"/>
          <w:sz w:val="18"/>
          <w:szCs w:val="18"/>
        </w:rPr>
        <w:t>3</w:t>
      </w:r>
      <w:r w:rsidRPr="000528CD">
        <w:rPr>
          <w:rFonts w:ascii="Corbel" w:hAnsi="Corbel" w:cs="Tahoma"/>
          <w:color w:val="000000" w:themeColor="text1"/>
          <w:sz w:val="18"/>
          <w:szCs w:val="18"/>
        </w:rPr>
        <w:t>19</w:t>
      </w:r>
    </w:p>
    <w:p w14:paraId="211D7FFE" w14:textId="0E52751D" w:rsidR="00A279CF" w:rsidRPr="00A279CF" w:rsidRDefault="005E6E11" w:rsidP="003D03AB">
      <w:pPr>
        <w:pStyle w:val="StandardWeb"/>
        <w:rPr>
          <w:rFonts w:ascii="Corbel" w:hAnsi="Corbel"/>
          <w:b/>
          <w:color w:val="000000"/>
          <w:sz w:val="28"/>
          <w:szCs w:val="28"/>
        </w:rPr>
      </w:pPr>
      <w:bookmarkStart w:id="0" w:name="_Hlk26784141"/>
      <w:r>
        <w:rPr>
          <w:rFonts w:ascii="Corbel" w:hAnsi="Corbel"/>
          <w:b/>
          <w:color w:val="000000"/>
          <w:sz w:val="28"/>
          <w:szCs w:val="28"/>
        </w:rPr>
        <w:t>Trotz Ballerei und Blitzen</w:t>
      </w:r>
      <w:r w:rsidR="003D03AB">
        <w:rPr>
          <w:rFonts w:ascii="Corbel" w:hAnsi="Corbel"/>
          <w:b/>
          <w:color w:val="000000"/>
          <w:sz w:val="28"/>
          <w:szCs w:val="28"/>
        </w:rPr>
        <w:t>:</w:t>
      </w:r>
      <w:r w:rsidR="00D52984">
        <w:rPr>
          <w:rFonts w:ascii="Corbel" w:hAnsi="Corbel"/>
          <w:b/>
          <w:color w:val="000000"/>
          <w:sz w:val="28"/>
          <w:szCs w:val="28"/>
        </w:rPr>
        <w:t xml:space="preserve"> </w:t>
      </w:r>
      <w:r w:rsidR="00A17A92">
        <w:rPr>
          <w:rFonts w:ascii="Corbel" w:hAnsi="Corbel"/>
          <w:b/>
          <w:color w:val="000000"/>
          <w:sz w:val="28"/>
          <w:szCs w:val="28"/>
        </w:rPr>
        <w:br/>
      </w:r>
      <w:r w:rsidR="00D52984">
        <w:rPr>
          <w:rFonts w:ascii="Corbel" w:hAnsi="Corbel"/>
          <w:b/>
          <w:color w:val="000000"/>
          <w:sz w:val="28"/>
          <w:szCs w:val="28"/>
        </w:rPr>
        <w:t>So kommen Heimtiere gut ins neue Jahr</w:t>
      </w:r>
    </w:p>
    <w:p w14:paraId="54CCCE28" w14:textId="372CCA1C" w:rsidR="00D52984" w:rsidRDefault="00D52984" w:rsidP="00D52984">
      <w:pPr>
        <w:pStyle w:val="StandardWeb"/>
        <w:jc w:val="both"/>
        <w:rPr>
          <w:rFonts w:ascii="Corbel" w:hAnsi="Corbel"/>
          <w:b/>
          <w:color w:val="000000"/>
          <w:sz w:val="22"/>
          <w:szCs w:val="22"/>
        </w:rPr>
      </w:pPr>
      <w:r>
        <w:rPr>
          <w:rFonts w:ascii="Corbel" w:hAnsi="Corbel"/>
          <w:b/>
          <w:color w:val="000000"/>
          <w:sz w:val="22"/>
          <w:szCs w:val="22"/>
        </w:rPr>
        <w:t xml:space="preserve">Der ZZF gibt </w:t>
      </w:r>
      <w:r w:rsidR="003C1275">
        <w:rPr>
          <w:rFonts w:ascii="Corbel" w:hAnsi="Corbel"/>
          <w:b/>
          <w:color w:val="000000"/>
          <w:sz w:val="22"/>
          <w:szCs w:val="22"/>
        </w:rPr>
        <w:t>Silvester-</w:t>
      </w:r>
      <w:r>
        <w:rPr>
          <w:rFonts w:ascii="Corbel" w:hAnsi="Corbel"/>
          <w:b/>
          <w:color w:val="000000"/>
          <w:sz w:val="22"/>
          <w:szCs w:val="22"/>
        </w:rPr>
        <w:t xml:space="preserve">Tipps: Hunde nicht alleine </w:t>
      </w:r>
      <w:r w:rsidR="00FF4F90">
        <w:rPr>
          <w:rFonts w:ascii="Corbel" w:hAnsi="Corbel"/>
          <w:b/>
          <w:color w:val="000000"/>
          <w:sz w:val="22"/>
          <w:szCs w:val="22"/>
        </w:rPr>
        <w:t xml:space="preserve">zu Hause </w:t>
      </w:r>
      <w:r>
        <w:rPr>
          <w:rFonts w:ascii="Corbel" w:hAnsi="Corbel"/>
          <w:b/>
          <w:color w:val="000000"/>
          <w:sz w:val="22"/>
          <w:szCs w:val="22"/>
        </w:rPr>
        <w:t xml:space="preserve">lassen / </w:t>
      </w:r>
      <w:r w:rsidR="00A74C46">
        <w:rPr>
          <w:rFonts w:ascii="Corbel" w:hAnsi="Corbel"/>
          <w:b/>
          <w:color w:val="000000"/>
          <w:sz w:val="22"/>
          <w:szCs w:val="22"/>
        </w:rPr>
        <w:t>Gartenteiche abdecken /</w:t>
      </w:r>
      <w:r w:rsidR="007C10D0">
        <w:rPr>
          <w:rFonts w:ascii="Corbel" w:hAnsi="Corbel"/>
          <w:b/>
          <w:color w:val="000000"/>
          <w:sz w:val="22"/>
          <w:szCs w:val="22"/>
        </w:rPr>
        <w:t xml:space="preserve"> </w:t>
      </w:r>
      <w:r w:rsidR="00FF4F90">
        <w:rPr>
          <w:rFonts w:ascii="Corbel" w:hAnsi="Corbel"/>
          <w:b/>
          <w:color w:val="000000"/>
          <w:sz w:val="22"/>
          <w:szCs w:val="22"/>
        </w:rPr>
        <w:t xml:space="preserve">Für </w:t>
      </w:r>
      <w:r>
        <w:rPr>
          <w:rFonts w:ascii="Corbel" w:hAnsi="Corbel"/>
          <w:b/>
          <w:color w:val="000000"/>
          <w:sz w:val="22"/>
          <w:szCs w:val="22"/>
        </w:rPr>
        <w:t>V</w:t>
      </w:r>
      <w:r w:rsidR="00FF4F90">
        <w:rPr>
          <w:rFonts w:ascii="Corbel" w:hAnsi="Corbel"/>
          <w:b/>
          <w:color w:val="000000"/>
          <w:sz w:val="22"/>
          <w:szCs w:val="22"/>
        </w:rPr>
        <w:t>ö</w:t>
      </w:r>
      <w:r>
        <w:rPr>
          <w:rFonts w:ascii="Corbel" w:hAnsi="Corbel"/>
          <w:b/>
          <w:color w:val="000000"/>
          <w:sz w:val="22"/>
          <w:szCs w:val="22"/>
        </w:rPr>
        <w:t>gel</w:t>
      </w:r>
      <w:r w:rsidR="00FF4F90">
        <w:rPr>
          <w:rFonts w:ascii="Corbel" w:hAnsi="Corbel"/>
          <w:b/>
          <w:color w:val="000000"/>
          <w:sz w:val="22"/>
          <w:szCs w:val="22"/>
        </w:rPr>
        <w:t xml:space="preserve"> das Licht anlassen</w:t>
      </w:r>
      <w:r w:rsidR="00A74C46">
        <w:rPr>
          <w:rFonts w:ascii="Corbel" w:hAnsi="Corbel"/>
          <w:b/>
          <w:color w:val="000000"/>
          <w:sz w:val="22"/>
          <w:szCs w:val="22"/>
        </w:rPr>
        <w:t xml:space="preserve"> </w:t>
      </w:r>
    </w:p>
    <w:p w14:paraId="2612703B" w14:textId="4C40F8C9" w:rsidR="00D52984" w:rsidRDefault="00D52984" w:rsidP="00D52984">
      <w:pPr>
        <w:pStyle w:val="StandardWeb"/>
        <w:jc w:val="both"/>
        <w:rPr>
          <w:rFonts w:ascii="Corbel" w:hAnsi="Corbel"/>
          <w:color w:val="000000"/>
          <w:sz w:val="22"/>
          <w:szCs w:val="22"/>
        </w:rPr>
      </w:pPr>
      <w:r>
        <w:rPr>
          <w:rFonts w:ascii="Corbel" w:hAnsi="Corbel"/>
          <w:color w:val="000000"/>
          <w:sz w:val="22"/>
          <w:szCs w:val="22"/>
        </w:rPr>
        <w:t xml:space="preserve">„Frohes neues Jahr!“ ruft man sich </w:t>
      </w:r>
      <w:r w:rsidR="00706A07">
        <w:rPr>
          <w:rFonts w:ascii="Corbel" w:hAnsi="Corbel"/>
          <w:color w:val="000000"/>
          <w:sz w:val="22"/>
          <w:szCs w:val="22"/>
        </w:rPr>
        <w:t>bald</w:t>
      </w:r>
      <w:r>
        <w:rPr>
          <w:rFonts w:ascii="Corbel" w:hAnsi="Corbel"/>
          <w:color w:val="000000"/>
          <w:sz w:val="22"/>
          <w:szCs w:val="22"/>
        </w:rPr>
        <w:t xml:space="preserve"> wieder zu. </w:t>
      </w:r>
      <w:r w:rsidR="00F115DF">
        <w:rPr>
          <w:rFonts w:ascii="Corbel" w:hAnsi="Corbel"/>
          <w:color w:val="000000"/>
          <w:sz w:val="22"/>
          <w:szCs w:val="22"/>
        </w:rPr>
        <w:t>Was für</w:t>
      </w:r>
      <w:r w:rsidR="00A24615">
        <w:rPr>
          <w:rFonts w:ascii="Corbel" w:hAnsi="Corbel"/>
          <w:color w:val="000000"/>
          <w:sz w:val="22"/>
          <w:szCs w:val="22"/>
        </w:rPr>
        <w:t xml:space="preserve"> uns Menschen mit Spaß verbunden</w:t>
      </w:r>
      <w:r w:rsidR="00F115DF">
        <w:rPr>
          <w:rFonts w:ascii="Corbel" w:hAnsi="Corbel"/>
          <w:color w:val="000000"/>
          <w:sz w:val="22"/>
          <w:szCs w:val="22"/>
        </w:rPr>
        <w:t xml:space="preserve"> ist, bedeutet f</w:t>
      </w:r>
      <w:r w:rsidR="00A24615">
        <w:rPr>
          <w:rFonts w:ascii="Corbel" w:hAnsi="Corbel"/>
          <w:color w:val="000000"/>
          <w:sz w:val="22"/>
          <w:szCs w:val="22"/>
        </w:rPr>
        <w:t xml:space="preserve">ür </w:t>
      </w:r>
      <w:r w:rsidR="004F5D6F">
        <w:rPr>
          <w:rFonts w:ascii="Corbel" w:hAnsi="Corbel"/>
          <w:color w:val="000000"/>
          <w:sz w:val="22"/>
          <w:szCs w:val="22"/>
        </w:rPr>
        <w:t>Ti</w:t>
      </w:r>
      <w:r w:rsidR="00A24615">
        <w:rPr>
          <w:rFonts w:ascii="Corbel" w:hAnsi="Corbel"/>
          <w:color w:val="000000"/>
          <w:sz w:val="22"/>
          <w:szCs w:val="22"/>
        </w:rPr>
        <w:t xml:space="preserve">ere </w:t>
      </w:r>
      <w:r w:rsidR="00F115DF">
        <w:rPr>
          <w:rFonts w:ascii="Corbel" w:hAnsi="Corbel"/>
          <w:color w:val="000000"/>
          <w:sz w:val="22"/>
          <w:szCs w:val="22"/>
        </w:rPr>
        <w:t xml:space="preserve">oft </w:t>
      </w:r>
      <w:r w:rsidR="00A24615">
        <w:rPr>
          <w:rFonts w:ascii="Corbel" w:hAnsi="Corbel"/>
          <w:color w:val="000000"/>
          <w:sz w:val="22"/>
          <w:szCs w:val="22"/>
        </w:rPr>
        <w:t xml:space="preserve">Stress. </w:t>
      </w:r>
      <w:r>
        <w:rPr>
          <w:rFonts w:ascii="Corbel" w:hAnsi="Corbel"/>
          <w:color w:val="000000"/>
          <w:sz w:val="22"/>
          <w:szCs w:val="22"/>
        </w:rPr>
        <w:t xml:space="preserve">Damit Hunde, Katzen, Vögel &amp; Co. die Silvesternacht gut überstehen, sollten </w:t>
      </w:r>
      <w:r w:rsidR="00706A07">
        <w:rPr>
          <w:rFonts w:ascii="Corbel" w:hAnsi="Corbel"/>
          <w:color w:val="000000"/>
          <w:sz w:val="22"/>
          <w:szCs w:val="22"/>
        </w:rPr>
        <w:t>T</w:t>
      </w:r>
      <w:r>
        <w:rPr>
          <w:rFonts w:ascii="Corbel" w:hAnsi="Corbel"/>
          <w:color w:val="000000"/>
          <w:sz w:val="22"/>
          <w:szCs w:val="22"/>
        </w:rPr>
        <w:t>ierhalter einige Re</w:t>
      </w:r>
      <w:r w:rsidR="00A6775A">
        <w:rPr>
          <w:rFonts w:ascii="Corbel" w:hAnsi="Corbel"/>
          <w:color w:val="000000"/>
          <w:sz w:val="22"/>
          <w:szCs w:val="22"/>
        </w:rPr>
        <w:t>ge</w:t>
      </w:r>
      <w:r>
        <w:rPr>
          <w:rFonts w:ascii="Corbel" w:hAnsi="Corbel"/>
          <w:color w:val="000000"/>
          <w:sz w:val="22"/>
          <w:szCs w:val="22"/>
        </w:rPr>
        <w:t xml:space="preserve">ln beachten. Der Zentralverband Zoologischer Fachbetriebe Deutschlands e.V. (ZZF) gibt Tipps, wie die Lieblinge gut ins Jahr 2020 kommen. </w:t>
      </w:r>
    </w:p>
    <w:p w14:paraId="57442A03" w14:textId="65677ABD" w:rsidR="00D52984" w:rsidRPr="005B5956" w:rsidRDefault="00D52984" w:rsidP="00A74C46">
      <w:pPr>
        <w:pStyle w:val="StandardWeb"/>
        <w:jc w:val="both"/>
        <w:rPr>
          <w:rFonts w:ascii="Corbel" w:hAnsi="Corbel"/>
          <w:b/>
          <w:bCs/>
          <w:color w:val="000000"/>
          <w:sz w:val="22"/>
          <w:szCs w:val="22"/>
        </w:rPr>
      </w:pPr>
      <w:r w:rsidRPr="005B5956">
        <w:rPr>
          <w:rFonts w:ascii="Corbel" w:hAnsi="Corbel"/>
          <w:b/>
          <w:bCs/>
          <w:color w:val="000000"/>
          <w:sz w:val="22"/>
          <w:szCs w:val="22"/>
        </w:rPr>
        <w:t>Hunde nicht alleine lassen</w:t>
      </w:r>
    </w:p>
    <w:p w14:paraId="19FB24C8" w14:textId="0D837E26" w:rsidR="00D52984" w:rsidRDefault="00D52984" w:rsidP="00A279CF">
      <w:pPr>
        <w:pStyle w:val="StandardWeb"/>
        <w:jc w:val="both"/>
        <w:rPr>
          <w:rFonts w:ascii="Corbel" w:hAnsi="Corbel"/>
          <w:color w:val="000000"/>
          <w:sz w:val="22"/>
          <w:szCs w:val="22"/>
        </w:rPr>
      </w:pPr>
      <w:r>
        <w:rPr>
          <w:rFonts w:ascii="Corbel" w:hAnsi="Corbel"/>
          <w:color w:val="000000"/>
          <w:sz w:val="22"/>
          <w:szCs w:val="22"/>
        </w:rPr>
        <w:t xml:space="preserve">Hunde sind sehr geräuschempfindlich und schreckhaft. </w:t>
      </w:r>
      <w:r w:rsidR="00591D13">
        <w:rPr>
          <w:rFonts w:ascii="Corbel" w:hAnsi="Corbel"/>
          <w:color w:val="000000"/>
          <w:sz w:val="22"/>
          <w:szCs w:val="22"/>
        </w:rPr>
        <w:t xml:space="preserve">Ihnen ist es am liebsten, </w:t>
      </w:r>
      <w:r>
        <w:rPr>
          <w:rFonts w:ascii="Corbel" w:hAnsi="Corbel"/>
          <w:color w:val="000000"/>
          <w:sz w:val="22"/>
          <w:szCs w:val="22"/>
        </w:rPr>
        <w:t xml:space="preserve">den Jahreswechsel mit Frauchen oder Herrchen </w:t>
      </w:r>
      <w:r w:rsidR="009755C4">
        <w:rPr>
          <w:rFonts w:ascii="Corbel" w:hAnsi="Corbel"/>
          <w:color w:val="000000"/>
          <w:sz w:val="22"/>
          <w:szCs w:val="22"/>
        </w:rPr>
        <w:t xml:space="preserve">im Haus </w:t>
      </w:r>
      <w:r w:rsidR="00591D13">
        <w:rPr>
          <w:rFonts w:ascii="Corbel" w:hAnsi="Corbel"/>
          <w:color w:val="000000"/>
          <w:sz w:val="22"/>
          <w:szCs w:val="22"/>
        </w:rPr>
        <w:t xml:space="preserve">zu </w:t>
      </w:r>
      <w:r>
        <w:rPr>
          <w:rFonts w:ascii="Corbel" w:hAnsi="Corbel"/>
          <w:color w:val="000000"/>
          <w:sz w:val="22"/>
          <w:szCs w:val="22"/>
        </w:rPr>
        <w:t xml:space="preserve">verbringen. </w:t>
      </w:r>
      <w:r w:rsidR="00B46E9C">
        <w:rPr>
          <w:rFonts w:ascii="Corbel" w:hAnsi="Corbel"/>
          <w:color w:val="000000"/>
          <w:sz w:val="22"/>
          <w:szCs w:val="22"/>
        </w:rPr>
        <w:t xml:space="preserve">Das Gassigehen sollte an diesem Tag nicht in den späten Abendstunden stattfinden. </w:t>
      </w:r>
      <w:r w:rsidR="003C1275">
        <w:rPr>
          <w:rFonts w:ascii="Corbel" w:hAnsi="Corbel"/>
          <w:color w:val="000000"/>
          <w:sz w:val="22"/>
          <w:szCs w:val="22"/>
        </w:rPr>
        <w:t xml:space="preserve">Ein </w:t>
      </w:r>
      <w:r w:rsidR="009755C4">
        <w:rPr>
          <w:rFonts w:ascii="Corbel" w:hAnsi="Corbel"/>
          <w:color w:val="000000"/>
          <w:sz w:val="22"/>
          <w:szCs w:val="22"/>
        </w:rPr>
        <w:t xml:space="preserve">Kauknochen und gemeinsames Spielen können dem Vierbeiner helfen, sich zu entspannen. </w:t>
      </w:r>
      <w:r w:rsidR="00764C59">
        <w:rPr>
          <w:rFonts w:ascii="Corbel" w:hAnsi="Corbel"/>
          <w:color w:val="000000"/>
          <w:sz w:val="22"/>
          <w:szCs w:val="22"/>
        </w:rPr>
        <w:t xml:space="preserve">Geschlossene </w:t>
      </w:r>
      <w:r w:rsidR="009755C4">
        <w:rPr>
          <w:rFonts w:ascii="Corbel" w:hAnsi="Corbel"/>
          <w:color w:val="000000"/>
          <w:sz w:val="22"/>
          <w:szCs w:val="22"/>
        </w:rPr>
        <w:t xml:space="preserve">Rollläden </w:t>
      </w:r>
      <w:r w:rsidR="00764C59">
        <w:rPr>
          <w:rFonts w:ascii="Corbel" w:hAnsi="Corbel"/>
          <w:color w:val="000000"/>
          <w:sz w:val="22"/>
          <w:szCs w:val="22"/>
        </w:rPr>
        <w:t xml:space="preserve">und Vorhänge </w:t>
      </w:r>
      <w:r w:rsidR="009755C4">
        <w:rPr>
          <w:rFonts w:ascii="Corbel" w:hAnsi="Corbel"/>
          <w:color w:val="000000"/>
          <w:sz w:val="22"/>
          <w:szCs w:val="22"/>
        </w:rPr>
        <w:t xml:space="preserve">dämpfen die Geräusche </w:t>
      </w:r>
      <w:r w:rsidR="00B46E9C">
        <w:rPr>
          <w:rFonts w:ascii="Corbel" w:hAnsi="Corbel"/>
          <w:color w:val="000000"/>
          <w:sz w:val="22"/>
          <w:szCs w:val="22"/>
        </w:rPr>
        <w:t xml:space="preserve">und </w:t>
      </w:r>
      <w:r w:rsidR="009755C4">
        <w:rPr>
          <w:rFonts w:ascii="Corbel" w:hAnsi="Corbel"/>
          <w:color w:val="000000"/>
          <w:sz w:val="22"/>
          <w:szCs w:val="22"/>
        </w:rPr>
        <w:t xml:space="preserve">lassen die </w:t>
      </w:r>
      <w:r w:rsidR="00706A07">
        <w:rPr>
          <w:rFonts w:ascii="Corbel" w:hAnsi="Corbel"/>
          <w:color w:val="000000"/>
          <w:sz w:val="22"/>
          <w:szCs w:val="22"/>
        </w:rPr>
        <w:t>Licht</w:t>
      </w:r>
      <w:r w:rsidR="009755C4">
        <w:rPr>
          <w:rFonts w:ascii="Corbel" w:hAnsi="Corbel"/>
          <w:color w:val="000000"/>
          <w:sz w:val="22"/>
          <w:szCs w:val="22"/>
        </w:rPr>
        <w:t>blitz</w:t>
      </w:r>
      <w:r w:rsidR="00706A07">
        <w:rPr>
          <w:rFonts w:ascii="Corbel" w:hAnsi="Corbel"/>
          <w:color w:val="000000"/>
          <w:sz w:val="22"/>
          <w:szCs w:val="22"/>
        </w:rPr>
        <w:t>e</w:t>
      </w:r>
      <w:r w:rsidR="009755C4">
        <w:rPr>
          <w:rFonts w:ascii="Corbel" w:hAnsi="Corbel"/>
          <w:color w:val="000000"/>
          <w:sz w:val="22"/>
          <w:szCs w:val="22"/>
        </w:rPr>
        <w:t xml:space="preserve"> draußen. </w:t>
      </w:r>
      <w:r>
        <w:rPr>
          <w:rFonts w:ascii="Corbel" w:hAnsi="Corbel"/>
          <w:color w:val="000000"/>
          <w:sz w:val="22"/>
          <w:szCs w:val="22"/>
        </w:rPr>
        <w:t>W</w:t>
      </w:r>
      <w:r w:rsidR="009613F7">
        <w:rPr>
          <w:rFonts w:ascii="Corbel" w:hAnsi="Corbel"/>
          <w:color w:val="000000"/>
          <w:sz w:val="22"/>
          <w:szCs w:val="22"/>
        </w:rPr>
        <w:t>er</w:t>
      </w:r>
      <w:r>
        <w:rPr>
          <w:rFonts w:ascii="Corbel" w:hAnsi="Corbel"/>
          <w:color w:val="000000"/>
          <w:sz w:val="22"/>
          <w:szCs w:val="22"/>
        </w:rPr>
        <w:t xml:space="preserve"> in einem </w:t>
      </w:r>
      <w:r w:rsidR="009613F7">
        <w:rPr>
          <w:rFonts w:ascii="Corbel" w:hAnsi="Corbel"/>
          <w:color w:val="000000"/>
          <w:sz w:val="22"/>
          <w:szCs w:val="22"/>
        </w:rPr>
        <w:t xml:space="preserve">sehr lauten </w:t>
      </w:r>
      <w:r>
        <w:rPr>
          <w:rFonts w:ascii="Corbel" w:hAnsi="Corbel"/>
          <w:color w:val="000000"/>
          <w:sz w:val="22"/>
          <w:szCs w:val="22"/>
        </w:rPr>
        <w:t xml:space="preserve">Bereich wohnt, </w:t>
      </w:r>
      <w:r w:rsidR="003C1275">
        <w:rPr>
          <w:rFonts w:ascii="Corbel" w:hAnsi="Corbel"/>
          <w:color w:val="000000"/>
          <w:sz w:val="22"/>
          <w:szCs w:val="22"/>
        </w:rPr>
        <w:t xml:space="preserve">sollte </w:t>
      </w:r>
      <w:r>
        <w:rPr>
          <w:rFonts w:ascii="Corbel" w:hAnsi="Corbel"/>
          <w:color w:val="000000"/>
          <w:sz w:val="22"/>
          <w:szCs w:val="22"/>
        </w:rPr>
        <w:t xml:space="preserve">überlegen, über einen Kurzurlaub in ruhigere Gefilde zu unternehmen. </w:t>
      </w:r>
    </w:p>
    <w:p w14:paraId="55978A41" w14:textId="77777777" w:rsidR="00A74C46" w:rsidRPr="005B5956" w:rsidRDefault="00A74C46" w:rsidP="00A74C46">
      <w:pPr>
        <w:pStyle w:val="StandardWeb"/>
        <w:jc w:val="both"/>
        <w:rPr>
          <w:rFonts w:ascii="Corbel" w:hAnsi="Corbel"/>
          <w:b/>
          <w:bCs/>
          <w:color w:val="000000"/>
          <w:sz w:val="22"/>
          <w:szCs w:val="22"/>
        </w:rPr>
      </w:pPr>
      <w:r w:rsidRPr="005B5956">
        <w:rPr>
          <w:rFonts w:ascii="Corbel" w:hAnsi="Corbel"/>
          <w:b/>
          <w:bCs/>
          <w:color w:val="000000"/>
          <w:sz w:val="22"/>
          <w:szCs w:val="22"/>
        </w:rPr>
        <w:t>Gartenteich mit Netz abdecken</w:t>
      </w:r>
    </w:p>
    <w:p w14:paraId="319FCE95" w14:textId="2D32066E" w:rsidR="00A74C46" w:rsidRPr="001663EA" w:rsidRDefault="00A74C46" w:rsidP="00A74C46">
      <w:pPr>
        <w:pStyle w:val="StandardWeb"/>
        <w:jc w:val="both"/>
        <w:rPr>
          <w:rFonts w:ascii="Corbel" w:hAnsi="Corbel"/>
          <w:color w:val="000000"/>
          <w:sz w:val="22"/>
          <w:szCs w:val="22"/>
        </w:rPr>
      </w:pPr>
      <w:r>
        <w:rPr>
          <w:rFonts w:ascii="Corbel" w:hAnsi="Corbel"/>
          <w:color w:val="000000"/>
          <w:sz w:val="22"/>
          <w:szCs w:val="22"/>
        </w:rPr>
        <w:t xml:space="preserve">Fallen Böller oder Raketen in den Gartenteich, besteht die Gefahr, dass sich </w:t>
      </w:r>
      <w:r w:rsidR="00DE178A">
        <w:rPr>
          <w:rFonts w:ascii="Corbel" w:hAnsi="Corbel"/>
          <w:color w:val="000000"/>
          <w:sz w:val="22"/>
          <w:szCs w:val="22"/>
        </w:rPr>
        <w:t xml:space="preserve">bei deren Explosion starke </w:t>
      </w:r>
      <w:r>
        <w:rPr>
          <w:rFonts w:ascii="Corbel" w:hAnsi="Corbel"/>
          <w:color w:val="000000"/>
          <w:sz w:val="22"/>
          <w:szCs w:val="22"/>
        </w:rPr>
        <w:t>Dr</w:t>
      </w:r>
      <w:r w:rsidRPr="002E5B11">
        <w:rPr>
          <w:rFonts w:ascii="Corbel" w:hAnsi="Corbel"/>
          <w:color w:val="000000"/>
          <w:sz w:val="22"/>
          <w:szCs w:val="22"/>
        </w:rPr>
        <w:t xml:space="preserve">uckwellen </w:t>
      </w:r>
      <w:r>
        <w:rPr>
          <w:rFonts w:ascii="Corbel" w:hAnsi="Corbel"/>
          <w:color w:val="000000"/>
          <w:sz w:val="22"/>
          <w:szCs w:val="22"/>
        </w:rPr>
        <w:t>bilden. Durch diese kann die empfindliche</w:t>
      </w:r>
      <w:r w:rsidRPr="002E5B11">
        <w:rPr>
          <w:rFonts w:ascii="Corbel" w:hAnsi="Corbel"/>
          <w:color w:val="000000"/>
          <w:sz w:val="22"/>
          <w:szCs w:val="22"/>
        </w:rPr>
        <w:t xml:space="preserve"> Schwimmblase </w:t>
      </w:r>
      <w:r>
        <w:rPr>
          <w:rFonts w:ascii="Corbel" w:hAnsi="Corbel"/>
          <w:color w:val="000000"/>
          <w:sz w:val="22"/>
          <w:szCs w:val="22"/>
        </w:rPr>
        <w:t>der</w:t>
      </w:r>
      <w:r w:rsidRPr="002E5B11">
        <w:rPr>
          <w:rFonts w:ascii="Corbel" w:hAnsi="Corbel"/>
          <w:color w:val="000000"/>
          <w:sz w:val="22"/>
          <w:szCs w:val="22"/>
        </w:rPr>
        <w:t xml:space="preserve"> Fische </w:t>
      </w:r>
      <w:r>
        <w:rPr>
          <w:rFonts w:ascii="Corbel" w:hAnsi="Corbel"/>
          <w:color w:val="000000"/>
          <w:sz w:val="22"/>
          <w:szCs w:val="22"/>
        </w:rPr>
        <w:t xml:space="preserve">verletzt werden. Dies gilt übrigens auch, wenn der Teich zugefroren ist und </w:t>
      </w:r>
      <w:r w:rsidR="00DE178A">
        <w:rPr>
          <w:rFonts w:ascii="Corbel" w:hAnsi="Corbel"/>
          <w:color w:val="000000"/>
          <w:sz w:val="22"/>
          <w:szCs w:val="22"/>
        </w:rPr>
        <w:t xml:space="preserve">auf der </w:t>
      </w:r>
      <w:r>
        <w:rPr>
          <w:rFonts w:ascii="Corbel" w:hAnsi="Corbel"/>
          <w:color w:val="000000"/>
          <w:sz w:val="22"/>
          <w:szCs w:val="22"/>
        </w:rPr>
        <w:t xml:space="preserve">Eisschicht </w:t>
      </w:r>
      <w:r w:rsidR="00DE178A">
        <w:rPr>
          <w:rFonts w:ascii="Corbel" w:hAnsi="Corbel"/>
          <w:color w:val="000000"/>
          <w:sz w:val="22"/>
          <w:szCs w:val="22"/>
        </w:rPr>
        <w:t xml:space="preserve">große Böller explodieren oder das Eis </w:t>
      </w:r>
      <w:r>
        <w:rPr>
          <w:rFonts w:ascii="Corbel" w:hAnsi="Corbel"/>
          <w:color w:val="000000"/>
          <w:sz w:val="22"/>
          <w:szCs w:val="22"/>
        </w:rPr>
        <w:t xml:space="preserve">durch Feuerwerkskörper </w:t>
      </w:r>
      <w:r w:rsidR="00DE178A">
        <w:rPr>
          <w:rFonts w:ascii="Corbel" w:hAnsi="Corbel"/>
          <w:color w:val="000000"/>
          <w:sz w:val="22"/>
          <w:szCs w:val="22"/>
        </w:rPr>
        <w:t xml:space="preserve">sogar </w:t>
      </w:r>
      <w:r>
        <w:rPr>
          <w:rFonts w:ascii="Corbel" w:hAnsi="Corbel"/>
          <w:color w:val="000000"/>
          <w:sz w:val="22"/>
          <w:szCs w:val="22"/>
        </w:rPr>
        <w:t xml:space="preserve">zerstört wird. Außerdem können die Inhaltsstoffe der </w:t>
      </w:r>
      <w:r w:rsidRPr="002E5B11">
        <w:rPr>
          <w:rFonts w:ascii="Corbel" w:hAnsi="Corbel"/>
          <w:color w:val="000000"/>
          <w:sz w:val="22"/>
          <w:szCs w:val="22"/>
        </w:rPr>
        <w:t xml:space="preserve">Raketen </w:t>
      </w:r>
      <w:r>
        <w:rPr>
          <w:rFonts w:ascii="Corbel" w:hAnsi="Corbel"/>
          <w:color w:val="000000"/>
          <w:sz w:val="22"/>
          <w:szCs w:val="22"/>
        </w:rPr>
        <w:t>wie m</w:t>
      </w:r>
      <w:r w:rsidRPr="002E5B11">
        <w:rPr>
          <w:rFonts w:ascii="Corbel" w:hAnsi="Corbel"/>
          <w:color w:val="000000"/>
          <w:sz w:val="22"/>
          <w:szCs w:val="22"/>
        </w:rPr>
        <w:t>etallische Verbindungen</w:t>
      </w:r>
      <w:r>
        <w:rPr>
          <w:rFonts w:ascii="Corbel" w:hAnsi="Corbel"/>
          <w:color w:val="000000"/>
          <w:sz w:val="22"/>
          <w:szCs w:val="22"/>
        </w:rPr>
        <w:t xml:space="preserve"> und S</w:t>
      </w:r>
      <w:r w:rsidRPr="002E5B11">
        <w:rPr>
          <w:rFonts w:ascii="Corbel" w:hAnsi="Corbel"/>
          <w:color w:val="000000"/>
          <w:sz w:val="22"/>
          <w:szCs w:val="22"/>
        </w:rPr>
        <w:t xml:space="preserve">chwarzpulver </w:t>
      </w:r>
      <w:r>
        <w:rPr>
          <w:rFonts w:ascii="Corbel" w:hAnsi="Corbel"/>
          <w:color w:val="000000"/>
          <w:sz w:val="22"/>
          <w:szCs w:val="22"/>
        </w:rPr>
        <w:t xml:space="preserve">den Tieren </w:t>
      </w:r>
      <w:r w:rsidR="00DE178A">
        <w:rPr>
          <w:rFonts w:ascii="Corbel" w:hAnsi="Corbel"/>
          <w:color w:val="000000"/>
          <w:sz w:val="22"/>
          <w:szCs w:val="22"/>
        </w:rPr>
        <w:t xml:space="preserve">im Teich </w:t>
      </w:r>
      <w:r>
        <w:rPr>
          <w:rFonts w:ascii="Corbel" w:hAnsi="Corbel"/>
          <w:color w:val="000000"/>
          <w:sz w:val="22"/>
          <w:szCs w:val="22"/>
        </w:rPr>
        <w:t>schaden</w:t>
      </w:r>
      <w:r w:rsidRPr="002E5B11">
        <w:rPr>
          <w:rFonts w:ascii="Corbel" w:hAnsi="Corbel"/>
          <w:color w:val="000000"/>
          <w:sz w:val="22"/>
          <w:szCs w:val="22"/>
        </w:rPr>
        <w:t xml:space="preserve">. Obwohl die Mengen oft nur sehr klein sind, </w:t>
      </w:r>
      <w:r>
        <w:rPr>
          <w:rFonts w:ascii="Corbel" w:hAnsi="Corbel"/>
          <w:color w:val="000000"/>
          <w:sz w:val="22"/>
          <w:szCs w:val="22"/>
        </w:rPr>
        <w:t>ist es möglich, dass</w:t>
      </w:r>
      <w:r w:rsidRPr="002E5B11">
        <w:rPr>
          <w:rFonts w:ascii="Corbel" w:hAnsi="Corbel"/>
          <w:color w:val="000000"/>
          <w:sz w:val="22"/>
          <w:szCs w:val="22"/>
        </w:rPr>
        <w:t xml:space="preserve"> einige </w:t>
      </w:r>
      <w:r>
        <w:rPr>
          <w:rFonts w:ascii="Corbel" w:hAnsi="Corbel"/>
          <w:color w:val="000000"/>
          <w:sz w:val="22"/>
          <w:szCs w:val="22"/>
        </w:rPr>
        <w:t>Stoffe</w:t>
      </w:r>
      <w:r w:rsidRPr="002E5B11">
        <w:rPr>
          <w:rFonts w:ascii="Corbel" w:hAnsi="Corbel"/>
          <w:color w:val="000000"/>
          <w:sz w:val="22"/>
          <w:szCs w:val="22"/>
        </w:rPr>
        <w:t xml:space="preserve"> toxisch wirken. </w:t>
      </w:r>
      <w:r>
        <w:rPr>
          <w:rFonts w:ascii="Corbel" w:hAnsi="Corbel"/>
          <w:color w:val="000000"/>
          <w:sz w:val="22"/>
          <w:szCs w:val="22"/>
        </w:rPr>
        <w:t xml:space="preserve">Fischliebhaber sollten den </w:t>
      </w:r>
      <w:r w:rsidR="004F5D6F">
        <w:rPr>
          <w:rFonts w:ascii="Corbel" w:hAnsi="Corbel"/>
          <w:color w:val="000000"/>
          <w:sz w:val="22"/>
          <w:szCs w:val="22"/>
        </w:rPr>
        <w:t>Gartent</w:t>
      </w:r>
      <w:r>
        <w:rPr>
          <w:rFonts w:ascii="Corbel" w:hAnsi="Corbel"/>
          <w:color w:val="000000"/>
          <w:sz w:val="22"/>
          <w:szCs w:val="22"/>
        </w:rPr>
        <w:t>eich für Silveste</w:t>
      </w:r>
      <w:r w:rsidR="004F5D6F">
        <w:rPr>
          <w:rFonts w:ascii="Corbel" w:hAnsi="Corbel"/>
          <w:color w:val="000000"/>
          <w:sz w:val="22"/>
          <w:szCs w:val="22"/>
        </w:rPr>
        <w:t>r</w:t>
      </w:r>
      <w:r>
        <w:rPr>
          <w:rFonts w:ascii="Corbel" w:hAnsi="Corbel"/>
          <w:color w:val="000000"/>
          <w:sz w:val="22"/>
          <w:szCs w:val="22"/>
        </w:rPr>
        <w:t xml:space="preserve"> daher am besten mit einem engmaschigen Netz abdecken. Außerdem ist es gut, </w:t>
      </w:r>
      <w:r w:rsidR="00E63B77">
        <w:rPr>
          <w:rFonts w:ascii="Corbel" w:hAnsi="Corbel"/>
          <w:color w:val="000000"/>
          <w:sz w:val="22"/>
          <w:szCs w:val="22"/>
        </w:rPr>
        <w:t>ihn</w:t>
      </w:r>
      <w:r>
        <w:rPr>
          <w:rFonts w:ascii="Corbel" w:hAnsi="Corbel"/>
          <w:color w:val="000000"/>
          <w:sz w:val="22"/>
          <w:szCs w:val="22"/>
        </w:rPr>
        <w:t xml:space="preserve"> gerade in der Zeit um Mitternacht im Auge zu </w:t>
      </w:r>
      <w:r w:rsidR="00E63B77">
        <w:rPr>
          <w:rFonts w:ascii="Corbel" w:hAnsi="Corbel"/>
          <w:color w:val="000000"/>
          <w:sz w:val="22"/>
          <w:szCs w:val="22"/>
        </w:rPr>
        <w:t>be</w:t>
      </w:r>
      <w:r>
        <w:rPr>
          <w:rFonts w:ascii="Corbel" w:hAnsi="Corbel"/>
          <w:color w:val="000000"/>
          <w:sz w:val="22"/>
          <w:szCs w:val="22"/>
        </w:rPr>
        <w:t xml:space="preserve">halten. </w:t>
      </w:r>
    </w:p>
    <w:p w14:paraId="5C60B1FA" w14:textId="68A81DE9" w:rsidR="00D52984" w:rsidRPr="00BE7B4C" w:rsidRDefault="00D52984" w:rsidP="00A74C46">
      <w:pPr>
        <w:pStyle w:val="StandardWeb"/>
        <w:jc w:val="both"/>
        <w:rPr>
          <w:rFonts w:ascii="Corbel" w:hAnsi="Corbel"/>
          <w:b/>
          <w:bCs/>
          <w:color w:val="000000"/>
          <w:sz w:val="22"/>
          <w:szCs w:val="22"/>
        </w:rPr>
      </w:pPr>
      <w:r w:rsidRPr="00BE7B4C">
        <w:rPr>
          <w:rFonts w:ascii="Corbel" w:hAnsi="Corbel"/>
          <w:b/>
          <w:bCs/>
          <w:color w:val="000000"/>
          <w:sz w:val="22"/>
          <w:szCs w:val="22"/>
        </w:rPr>
        <w:t>Katzen einen Rückzugsort bieten</w:t>
      </w:r>
    </w:p>
    <w:p w14:paraId="6A4D657A" w14:textId="4C5269F7" w:rsidR="00D52984" w:rsidRDefault="00BE7B4C" w:rsidP="00A279CF">
      <w:pPr>
        <w:pStyle w:val="StandardWeb"/>
        <w:jc w:val="both"/>
        <w:rPr>
          <w:rFonts w:ascii="Corbel" w:hAnsi="Corbel"/>
          <w:color w:val="000000"/>
          <w:sz w:val="22"/>
          <w:szCs w:val="22"/>
        </w:rPr>
      </w:pPr>
      <w:r>
        <w:rPr>
          <w:rFonts w:ascii="Corbel" w:hAnsi="Corbel"/>
          <w:color w:val="000000"/>
          <w:sz w:val="22"/>
          <w:szCs w:val="22"/>
        </w:rPr>
        <w:t xml:space="preserve">Katzen reagieren in der Regel etwas entspannter auf Knallkörper als Hunde. </w:t>
      </w:r>
      <w:r w:rsidR="009755C4">
        <w:rPr>
          <w:rFonts w:ascii="Corbel" w:hAnsi="Corbel"/>
          <w:color w:val="000000"/>
          <w:sz w:val="22"/>
          <w:szCs w:val="22"/>
        </w:rPr>
        <w:t xml:space="preserve">Trotzdem sollten die Halter ihren Samtpfoten </w:t>
      </w:r>
      <w:r w:rsidR="009755C4" w:rsidRPr="009755C4">
        <w:rPr>
          <w:rFonts w:ascii="Corbel" w:hAnsi="Corbel"/>
          <w:color w:val="000000"/>
          <w:sz w:val="22"/>
          <w:szCs w:val="22"/>
        </w:rPr>
        <w:t xml:space="preserve">Rückzugsmöglichkeiten in einem abgedunkelten Raum schaffen, in dem die Knall- und Lichteffekte nicht so deutlich wahrnehmbar sind. </w:t>
      </w:r>
      <w:r w:rsidR="00591D13">
        <w:rPr>
          <w:rFonts w:ascii="Corbel" w:hAnsi="Corbel"/>
          <w:color w:val="000000"/>
          <w:sz w:val="22"/>
          <w:szCs w:val="22"/>
        </w:rPr>
        <w:t>G</w:t>
      </w:r>
      <w:r w:rsidR="00591D13" w:rsidRPr="004925A8">
        <w:rPr>
          <w:rFonts w:ascii="Corbel" w:hAnsi="Corbel"/>
          <w:color w:val="000000"/>
          <w:sz w:val="22"/>
          <w:szCs w:val="22"/>
        </w:rPr>
        <w:t xml:space="preserve">ewohnte Spielrituale </w:t>
      </w:r>
      <w:r w:rsidR="00591D13">
        <w:rPr>
          <w:rFonts w:ascii="Corbel" w:hAnsi="Corbel"/>
          <w:color w:val="000000"/>
          <w:sz w:val="22"/>
          <w:szCs w:val="22"/>
        </w:rPr>
        <w:t xml:space="preserve">können helfen, </w:t>
      </w:r>
      <w:r w:rsidR="00591D13" w:rsidRPr="004925A8">
        <w:rPr>
          <w:rFonts w:ascii="Corbel" w:hAnsi="Corbel"/>
          <w:color w:val="000000"/>
          <w:sz w:val="22"/>
          <w:szCs w:val="22"/>
        </w:rPr>
        <w:t xml:space="preserve">die vermeintliche Stresssituation in eine entspannte Atmosphäre </w:t>
      </w:r>
      <w:r w:rsidR="00591D13">
        <w:rPr>
          <w:rFonts w:ascii="Corbel" w:hAnsi="Corbel"/>
          <w:color w:val="000000"/>
          <w:sz w:val="22"/>
          <w:szCs w:val="22"/>
        </w:rPr>
        <w:t>zu ver</w:t>
      </w:r>
      <w:r w:rsidR="00591D13" w:rsidRPr="004925A8">
        <w:rPr>
          <w:rFonts w:ascii="Corbel" w:hAnsi="Corbel"/>
          <w:color w:val="000000"/>
          <w:sz w:val="22"/>
          <w:szCs w:val="22"/>
        </w:rPr>
        <w:t>wandeln.</w:t>
      </w:r>
      <w:r w:rsidR="00591D13">
        <w:rPr>
          <w:rFonts w:ascii="Corbel" w:hAnsi="Corbel"/>
          <w:color w:val="000000"/>
          <w:sz w:val="22"/>
          <w:szCs w:val="22"/>
        </w:rPr>
        <w:t xml:space="preserve"> </w:t>
      </w:r>
      <w:r w:rsidR="009755C4">
        <w:rPr>
          <w:rFonts w:ascii="Corbel" w:hAnsi="Corbel"/>
          <w:color w:val="000000"/>
          <w:sz w:val="22"/>
          <w:szCs w:val="22"/>
        </w:rPr>
        <w:t>Auch wenn es ihnen zunächst nicht gef</w:t>
      </w:r>
      <w:r w:rsidR="00591D13">
        <w:rPr>
          <w:rFonts w:ascii="Corbel" w:hAnsi="Corbel"/>
          <w:color w:val="000000"/>
          <w:sz w:val="22"/>
          <w:szCs w:val="22"/>
        </w:rPr>
        <w:t>allen wird</w:t>
      </w:r>
      <w:r w:rsidR="009755C4">
        <w:rPr>
          <w:rFonts w:ascii="Corbel" w:hAnsi="Corbel"/>
          <w:color w:val="000000"/>
          <w:sz w:val="22"/>
          <w:szCs w:val="22"/>
        </w:rPr>
        <w:t xml:space="preserve">, ist es für </w:t>
      </w:r>
      <w:r w:rsidR="004925A8">
        <w:rPr>
          <w:rFonts w:ascii="Corbel" w:hAnsi="Corbel"/>
          <w:color w:val="000000"/>
          <w:sz w:val="22"/>
          <w:szCs w:val="22"/>
        </w:rPr>
        <w:t xml:space="preserve">Freigänger </w:t>
      </w:r>
      <w:r w:rsidR="009755C4">
        <w:rPr>
          <w:rFonts w:ascii="Corbel" w:hAnsi="Corbel"/>
          <w:color w:val="000000"/>
          <w:sz w:val="22"/>
          <w:szCs w:val="22"/>
        </w:rPr>
        <w:t xml:space="preserve">besser, </w:t>
      </w:r>
      <w:r w:rsidR="003C1275">
        <w:rPr>
          <w:rFonts w:ascii="Corbel" w:hAnsi="Corbel"/>
          <w:color w:val="000000"/>
          <w:sz w:val="22"/>
          <w:szCs w:val="22"/>
        </w:rPr>
        <w:t xml:space="preserve">diese Nacht </w:t>
      </w:r>
      <w:r w:rsidR="009755C4">
        <w:rPr>
          <w:rFonts w:ascii="Corbel" w:hAnsi="Corbel"/>
          <w:color w:val="000000"/>
          <w:sz w:val="22"/>
          <w:szCs w:val="22"/>
        </w:rPr>
        <w:t>i</w:t>
      </w:r>
      <w:r w:rsidR="00591D13">
        <w:rPr>
          <w:rFonts w:ascii="Corbel" w:hAnsi="Corbel"/>
          <w:color w:val="000000"/>
          <w:sz w:val="22"/>
          <w:szCs w:val="22"/>
        </w:rPr>
        <w:t>m</w:t>
      </w:r>
      <w:r w:rsidR="009755C4">
        <w:rPr>
          <w:rFonts w:ascii="Corbel" w:hAnsi="Corbel"/>
          <w:color w:val="000000"/>
          <w:sz w:val="22"/>
          <w:szCs w:val="22"/>
        </w:rPr>
        <w:t xml:space="preserve"> Haus zu </w:t>
      </w:r>
      <w:r w:rsidR="00591D13">
        <w:rPr>
          <w:rFonts w:ascii="Corbel" w:hAnsi="Corbel"/>
          <w:color w:val="000000"/>
          <w:sz w:val="22"/>
          <w:szCs w:val="22"/>
        </w:rPr>
        <w:t>verbringen</w:t>
      </w:r>
      <w:r w:rsidR="009755C4">
        <w:rPr>
          <w:rFonts w:ascii="Corbel" w:hAnsi="Corbel"/>
          <w:color w:val="000000"/>
          <w:sz w:val="22"/>
          <w:szCs w:val="22"/>
        </w:rPr>
        <w:t xml:space="preserve">. </w:t>
      </w:r>
    </w:p>
    <w:p w14:paraId="10B801C0" w14:textId="77777777" w:rsidR="007C10D0" w:rsidRDefault="007C10D0" w:rsidP="00A279CF">
      <w:pPr>
        <w:pStyle w:val="StandardWeb"/>
        <w:jc w:val="both"/>
        <w:rPr>
          <w:rFonts w:ascii="Corbel" w:hAnsi="Corbel"/>
          <w:color w:val="000000"/>
          <w:sz w:val="22"/>
          <w:szCs w:val="22"/>
        </w:rPr>
      </w:pPr>
    </w:p>
    <w:p w14:paraId="22D44369" w14:textId="77777777" w:rsidR="00A74C46" w:rsidRPr="007B2DAB" w:rsidRDefault="00A74C46" w:rsidP="00A74C46">
      <w:pPr>
        <w:pStyle w:val="StandardWeb"/>
        <w:jc w:val="both"/>
        <w:rPr>
          <w:rFonts w:ascii="Corbel" w:hAnsi="Corbel"/>
          <w:b/>
          <w:bCs/>
          <w:color w:val="000000"/>
          <w:sz w:val="22"/>
          <w:szCs w:val="22"/>
        </w:rPr>
      </w:pPr>
      <w:r w:rsidRPr="007B2DAB">
        <w:rPr>
          <w:rFonts w:ascii="Corbel" w:hAnsi="Corbel"/>
          <w:b/>
          <w:bCs/>
          <w:color w:val="000000"/>
          <w:sz w:val="22"/>
          <w:szCs w:val="22"/>
        </w:rPr>
        <w:lastRenderedPageBreak/>
        <w:t>Für Vögel das Licht anlassen</w:t>
      </w:r>
    </w:p>
    <w:p w14:paraId="442AD981" w14:textId="6A74B21B" w:rsidR="00A74C46" w:rsidRDefault="00A74C46" w:rsidP="00A74C46">
      <w:pPr>
        <w:pStyle w:val="StandardWeb"/>
        <w:jc w:val="both"/>
        <w:rPr>
          <w:rFonts w:ascii="Corbel" w:hAnsi="Corbel"/>
          <w:color w:val="000000"/>
          <w:sz w:val="22"/>
          <w:szCs w:val="22"/>
        </w:rPr>
      </w:pPr>
      <w:r w:rsidRPr="00764C59">
        <w:rPr>
          <w:rFonts w:ascii="Corbel" w:hAnsi="Corbel"/>
          <w:color w:val="000000"/>
          <w:sz w:val="22"/>
          <w:szCs w:val="22"/>
        </w:rPr>
        <w:t xml:space="preserve">Vögel </w:t>
      </w:r>
      <w:r>
        <w:rPr>
          <w:rFonts w:ascii="Corbel" w:hAnsi="Corbel"/>
          <w:color w:val="000000"/>
          <w:sz w:val="22"/>
          <w:szCs w:val="22"/>
        </w:rPr>
        <w:t xml:space="preserve">können bei einer hohen Geräuschkulisse gepaart mit Lichteffekten leicht </w:t>
      </w:r>
      <w:r w:rsidRPr="00764C59">
        <w:rPr>
          <w:rFonts w:ascii="Corbel" w:hAnsi="Corbel"/>
          <w:color w:val="000000"/>
          <w:sz w:val="22"/>
          <w:szCs w:val="22"/>
        </w:rPr>
        <w:t>in Panik geraten</w:t>
      </w:r>
      <w:r>
        <w:rPr>
          <w:rFonts w:ascii="Corbel" w:hAnsi="Corbel"/>
          <w:color w:val="000000"/>
          <w:sz w:val="22"/>
          <w:szCs w:val="22"/>
        </w:rPr>
        <w:t xml:space="preserve">. Ein möglichst </w:t>
      </w:r>
      <w:r w:rsidRPr="00764C59">
        <w:rPr>
          <w:rFonts w:ascii="Corbel" w:hAnsi="Corbel"/>
          <w:color w:val="000000"/>
          <w:sz w:val="22"/>
          <w:szCs w:val="22"/>
        </w:rPr>
        <w:t>ruhige</w:t>
      </w:r>
      <w:r>
        <w:rPr>
          <w:rFonts w:ascii="Corbel" w:hAnsi="Corbel"/>
          <w:color w:val="000000"/>
          <w:sz w:val="22"/>
          <w:szCs w:val="22"/>
        </w:rPr>
        <w:t>r</w:t>
      </w:r>
      <w:r w:rsidRPr="00764C59">
        <w:rPr>
          <w:rFonts w:ascii="Corbel" w:hAnsi="Corbel"/>
          <w:color w:val="000000"/>
          <w:sz w:val="22"/>
          <w:szCs w:val="22"/>
        </w:rPr>
        <w:t xml:space="preserve"> Raum</w:t>
      </w:r>
      <w:r>
        <w:rPr>
          <w:rFonts w:ascii="Corbel" w:hAnsi="Corbel"/>
          <w:color w:val="000000"/>
          <w:sz w:val="22"/>
          <w:szCs w:val="22"/>
        </w:rPr>
        <w:t xml:space="preserve"> ist für sie der beste Platz an Silvester. Rollläden und Vorhänge sollten geschlossen, das Licht im Raum jedoch an</w:t>
      </w:r>
      <w:r w:rsidR="005E6E11">
        <w:rPr>
          <w:rFonts w:ascii="Corbel" w:hAnsi="Corbel"/>
          <w:color w:val="000000"/>
          <w:sz w:val="22"/>
          <w:szCs w:val="22"/>
        </w:rPr>
        <w:t>geschaltet</w:t>
      </w:r>
      <w:r>
        <w:rPr>
          <w:rFonts w:ascii="Corbel" w:hAnsi="Corbel"/>
          <w:color w:val="000000"/>
          <w:sz w:val="22"/>
          <w:szCs w:val="22"/>
        </w:rPr>
        <w:t xml:space="preserve"> sein. Denn</w:t>
      </w:r>
      <w:r w:rsidRPr="00764C59">
        <w:rPr>
          <w:rFonts w:ascii="Corbel" w:hAnsi="Corbel"/>
          <w:color w:val="000000"/>
          <w:sz w:val="22"/>
          <w:szCs w:val="22"/>
        </w:rPr>
        <w:t xml:space="preserve"> die meisten Vögel </w:t>
      </w:r>
      <w:r>
        <w:rPr>
          <w:rFonts w:ascii="Corbel" w:hAnsi="Corbel"/>
          <w:color w:val="000000"/>
          <w:sz w:val="22"/>
          <w:szCs w:val="22"/>
        </w:rPr>
        <w:t xml:space="preserve">können </w:t>
      </w:r>
      <w:r w:rsidRPr="00764C59">
        <w:rPr>
          <w:rFonts w:ascii="Corbel" w:hAnsi="Corbel"/>
          <w:color w:val="000000"/>
          <w:sz w:val="22"/>
          <w:szCs w:val="22"/>
        </w:rPr>
        <w:t xml:space="preserve">im Dunkeln nichts sehen </w:t>
      </w:r>
      <w:r>
        <w:rPr>
          <w:rFonts w:ascii="Corbel" w:hAnsi="Corbel"/>
          <w:color w:val="000000"/>
          <w:sz w:val="22"/>
          <w:szCs w:val="22"/>
        </w:rPr>
        <w:t>und bekommen dann noch mehr Angst. Sanfte, ihnen bekannte Musik hingegen hilft den Tieren</w:t>
      </w:r>
      <w:r w:rsidR="00DE178A">
        <w:rPr>
          <w:rFonts w:ascii="Corbel" w:hAnsi="Corbel"/>
          <w:color w:val="000000"/>
          <w:sz w:val="22"/>
          <w:szCs w:val="22"/>
        </w:rPr>
        <w:t>,</w:t>
      </w:r>
      <w:r>
        <w:rPr>
          <w:rFonts w:ascii="Corbel" w:hAnsi="Corbel"/>
          <w:color w:val="000000"/>
          <w:sz w:val="22"/>
          <w:szCs w:val="22"/>
        </w:rPr>
        <w:t xml:space="preserve"> sich zu beruhigen. Für Vögel in Außenvolieren bedeutet Silvester purer Stress. Falls möglich, sollten Halter </w:t>
      </w:r>
      <w:r w:rsidR="00A17A92">
        <w:rPr>
          <w:rFonts w:ascii="Corbel" w:hAnsi="Corbel"/>
          <w:color w:val="000000"/>
          <w:sz w:val="22"/>
          <w:szCs w:val="22"/>
        </w:rPr>
        <w:t xml:space="preserve">handzahme Tiere </w:t>
      </w:r>
      <w:r>
        <w:rPr>
          <w:rFonts w:ascii="Corbel" w:hAnsi="Corbel"/>
          <w:color w:val="000000"/>
          <w:sz w:val="22"/>
          <w:szCs w:val="22"/>
        </w:rPr>
        <w:t>nach drinnen holen. Ist keine Innenvoliere vorhanden, genügen für den kurzen Zeitraum auch entsprechende Transportboxen.</w:t>
      </w:r>
    </w:p>
    <w:p w14:paraId="0B13EE70" w14:textId="2B14C60F" w:rsidR="00D52984" w:rsidRPr="003D03AB" w:rsidRDefault="00D52984" w:rsidP="00A74C46">
      <w:pPr>
        <w:pStyle w:val="StandardWeb"/>
        <w:jc w:val="both"/>
        <w:rPr>
          <w:rFonts w:ascii="Corbel" w:hAnsi="Corbel"/>
          <w:b/>
          <w:bCs/>
          <w:color w:val="000000"/>
          <w:sz w:val="22"/>
          <w:szCs w:val="22"/>
        </w:rPr>
      </w:pPr>
      <w:r w:rsidRPr="003D03AB">
        <w:rPr>
          <w:rFonts w:ascii="Corbel" w:hAnsi="Corbel"/>
          <w:b/>
          <w:bCs/>
          <w:color w:val="000000"/>
          <w:sz w:val="22"/>
          <w:szCs w:val="22"/>
        </w:rPr>
        <w:t>Kleinsäuger</w:t>
      </w:r>
      <w:r w:rsidR="00A74C46">
        <w:rPr>
          <w:rFonts w:ascii="Corbel" w:hAnsi="Corbel"/>
          <w:b/>
          <w:bCs/>
          <w:color w:val="000000"/>
          <w:sz w:val="22"/>
          <w:szCs w:val="22"/>
        </w:rPr>
        <w:t>gehege</w:t>
      </w:r>
      <w:r w:rsidR="004925A8" w:rsidRPr="003D03AB">
        <w:rPr>
          <w:rFonts w:ascii="Corbel" w:hAnsi="Corbel"/>
          <w:b/>
          <w:bCs/>
          <w:color w:val="000000"/>
          <w:sz w:val="22"/>
          <w:szCs w:val="22"/>
        </w:rPr>
        <w:t xml:space="preserve"> </w:t>
      </w:r>
      <w:r w:rsidR="009755C4" w:rsidRPr="003D03AB">
        <w:rPr>
          <w:rFonts w:ascii="Corbel" w:hAnsi="Corbel"/>
          <w:b/>
          <w:bCs/>
          <w:color w:val="000000"/>
          <w:sz w:val="22"/>
          <w:szCs w:val="22"/>
        </w:rPr>
        <w:t xml:space="preserve">in </w:t>
      </w:r>
      <w:r w:rsidR="0088344C">
        <w:rPr>
          <w:rFonts w:ascii="Corbel" w:hAnsi="Corbel"/>
          <w:b/>
          <w:bCs/>
          <w:color w:val="000000"/>
          <w:sz w:val="22"/>
          <w:szCs w:val="22"/>
        </w:rPr>
        <w:t>ruhigen</w:t>
      </w:r>
      <w:r w:rsidR="009755C4" w:rsidRPr="003D03AB">
        <w:rPr>
          <w:rFonts w:ascii="Corbel" w:hAnsi="Corbel"/>
          <w:b/>
          <w:bCs/>
          <w:color w:val="000000"/>
          <w:sz w:val="22"/>
          <w:szCs w:val="22"/>
        </w:rPr>
        <w:t xml:space="preserve"> Raum stellen</w:t>
      </w:r>
    </w:p>
    <w:p w14:paraId="12A67A56" w14:textId="3762FACF" w:rsidR="004925A8" w:rsidRDefault="009755C4" w:rsidP="00A279CF">
      <w:pPr>
        <w:pStyle w:val="StandardWeb"/>
        <w:jc w:val="both"/>
        <w:rPr>
          <w:rFonts w:ascii="Corbel" w:hAnsi="Corbel"/>
          <w:color w:val="000000"/>
          <w:sz w:val="22"/>
          <w:szCs w:val="22"/>
        </w:rPr>
      </w:pPr>
      <w:r>
        <w:rPr>
          <w:rFonts w:ascii="Corbel" w:hAnsi="Corbel"/>
          <w:color w:val="000000"/>
          <w:sz w:val="22"/>
          <w:szCs w:val="22"/>
        </w:rPr>
        <w:t>Kaninchen und Meerschweinchen brauchen einen abgedunkelten</w:t>
      </w:r>
      <w:r w:rsidR="00764C59">
        <w:rPr>
          <w:rFonts w:ascii="Corbel" w:hAnsi="Corbel"/>
          <w:color w:val="000000"/>
          <w:sz w:val="22"/>
          <w:szCs w:val="22"/>
        </w:rPr>
        <w:t>,</w:t>
      </w:r>
      <w:r w:rsidR="004673EE">
        <w:rPr>
          <w:rFonts w:ascii="Corbel" w:hAnsi="Corbel"/>
          <w:color w:val="000000"/>
          <w:sz w:val="22"/>
          <w:szCs w:val="22"/>
        </w:rPr>
        <w:t xml:space="preserve"> idealerweise</w:t>
      </w:r>
      <w:r w:rsidR="00764C59">
        <w:rPr>
          <w:rFonts w:ascii="Corbel" w:hAnsi="Corbel"/>
          <w:color w:val="000000"/>
          <w:sz w:val="22"/>
          <w:szCs w:val="22"/>
        </w:rPr>
        <w:t xml:space="preserve"> von der Straße abgewandten Raum</w:t>
      </w:r>
      <w:r>
        <w:rPr>
          <w:rFonts w:ascii="Corbel" w:hAnsi="Corbel"/>
          <w:color w:val="000000"/>
          <w:sz w:val="22"/>
          <w:szCs w:val="22"/>
        </w:rPr>
        <w:t>. Am besten stellt man ihr Gehege weit vom Fenster weg. Außerdem hilft eine Decke</w:t>
      </w:r>
      <w:r w:rsidR="004673EE">
        <w:rPr>
          <w:rFonts w:ascii="Corbel" w:hAnsi="Corbel"/>
          <w:color w:val="000000"/>
          <w:sz w:val="22"/>
          <w:szCs w:val="22"/>
        </w:rPr>
        <w:t>,</w:t>
      </w:r>
      <w:r>
        <w:rPr>
          <w:rFonts w:ascii="Corbel" w:hAnsi="Corbel"/>
          <w:color w:val="000000"/>
          <w:sz w:val="22"/>
          <w:szCs w:val="22"/>
        </w:rPr>
        <w:t xml:space="preserve"> die Geräusche weiter zu </w:t>
      </w:r>
      <w:r w:rsidR="004673EE">
        <w:rPr>
          <w:rFonts w:ascii="Corbel" w:hAnsi="Corbel"/>
          <w:color w:val="000000"/>
          <w:sz w:val="22"/>
          <w:szCs w:val="22"/>
        </w:rPr>
        <w:t>reduzieren</w:t>
      </w:r>
      <w:r>
        <w:rPr>
          <w:rFonts w:ascii="Corbel" w:hAnsi="Corbel"/>
          <w:color w:val="000000"/>
          <w:sz w:val="22"/>
          <w:szCs w:val="22"/>
        </w:rPr>
        <w:t xml:space="preserve">. Wer seine Kleinsäuger am Silvesterabend mit leckerem Futter verwöhnt, tut ihnen gleich in zweifacher Hinsicht etwas Gutes. Denn sie können so nicht nur ihren Hunger stillen, sondern werden durch das Fressen </w:t>
      </w:r>
      <w:r w:rsidR="00591D13">
        <w:rPr>
          <w:rFonts w:ascii="Corbel" w:hAnsi="Corbel"/>
          <w:color w:val="000000"/>
          <w:sz w:val="22"/>
          <w:szCs w:val="22"/>
        </w:rPr>
        <w:t xml:space="preserve">auch </w:t>
      </w:r>
      <w:r>
        <w:rPr>
          <w:rFonts w:ascii="Corbel" w:hAnsi="Corbel"/>
          <w:color w:val="000000"/>
          <w:sz w:val="22"/>
          <w:szCs w:val="22"/>
        </w:rPr>
        <w:t>abgelenkt</w:t>
      </w:r>
      <w:r w:rsidR="00591D13">
        <w:rPr>
          <w:rFonts w:ascii="Corbel" w:hAnsi="Corbel"/>
          <w:color w:val="000000"/>
          <w:sz w:val="22"/>
          <w:szCs w:val="22"/>
        </w:rPr>
        <w:t>.</w:t>
      </w:r>
      <w:r w:rsidR="00764C59">
        <w:rPr>
          <w:rFonts w:ascii="Corbel" w:hAnsi="Corbel"/>
          <w:color w:val="000000"/>
          <w:sz w:val="22"/>
          <w:szCs w:val="22"/>
        </w:rPr>
        <w:t xml:space="preserve"> Kaninchen im Freigehege </w:t>
      </w:r>
      <w:r w:rsidR="007C2E25">
        <w:rPr>
          <w:rFonts w:ascii="Corbel" w:hAnsi="Corbel"/>
          <w:color w:val="000000"/>
          <w:sz w:val="22"/>
          <w:szCs w:val="22"/>
        </w:rPr>
        <w:t>sollte</w:t>
      </w:r>
      <w:r w:rsidR="00591D13">
        <w:rPr>
          <w:rFonts w:ascii="Corbel" w:hAnsi="Corbel"/>
          <w:color w:val="000000"/>
          <w:sz w:val="22"/>
          <w:szCs w:val="22"/>
        </w:rPr>
        <w:t>n</w:t>
      </w:r>
      <w:r w:rsidR="007C2E25">
        <w:rPr>
          <w:rFonts w:ascii="Corbel" w:hAnsi="Corbel"/>
          <w:color w:val="000000"/>
          <w:sz w:val="22"/>
          <w:szCs w:val="22"/>
        </w:rPr>
        <w:t xml:space="preserve"> auch </w:t>
      </w:r>
      <w:r w:rsidR="00591D13">
        <w:rPr>
          <w:rFonts w:ascii="Corbel" w:hAnsi="Corbel"/>
          <w:color w:val="000000"/>
          <w:sz w:val="22"/>
          <w:szCs w:val="22"/>
        </w:rPr>
        <w:t>an Silvester d</w:t>
      </w:r>
      <w:r w:rsidR="009613F7">
        <w:rPr>
          <w:rFonts w:ascii="Corbel" w:hAnsi="Corbel"/>
          <w:color w:val="000000"/>
          <w:sz w:val="22"/>
          <w:szCs w:val="22"/>
        </w:rPr>
        <w:t xml:space="preserve">raußen </w:t>
      </w:r>
      <w:r w:rsidR="00591D13">
        <w:rPr>
          <w:rFonts w:ascii="Corbel" w:hAnsi="Corbel"/>
          <w:color w:val="000000"/>
          <w:sz w:val="22"/>
          <w:szCs w:val="22"/>
        </w:rPr>
        <w:t>bleiben</w:t>
      </w:r>
      <w:r w:rsidR="007C2E25">
        <w:rPr>
          <w:rFonts w:ascii="Corbel" w:hAnsi="Corbel"/>
          <w:color w:val="000000"/>
          <w:sz w:val="22"/>
          <w:szCs w:val="22"/>
        </w:rPr>
        <w:t>. D</w:t>
      </w:r>
      <w:r w:rsidR="00764C59" w:rsidRPr="00764C59">
        <w:rPr>
          <w:rFonts w:ascii="Corbel" w:hAnsi="Corbel"/>
          <w:color w:val="000000"/>
          <w:sz w:val="22"/>
          <w:szCs w:val="22"/>
        </w:rPr>
        <w:t xml:space="preserve">er Temperaturunterschied und die ungewohnte Umgebung </w:t>
      </w:r>
      <w:r w:rsidR="00591D13">
        <w:rPr>
          <w:rFonts w:ascii="Corbel" w:hAnsi="Corbel"/>
          <w:color w:val="000000"/>
          <w:sz w:val="22"/>
          <w:szCs w:val="22"/>
        </w:rPr>
        <w:t xml:space="preserve">im Haus </w:t>
      </w:r>
      <w:r w:rsidR="007C2E25">
        <w:rPr>
          <w:rFonts w:ascii="Corbel" w:hAnsi="Corbel"/>
          <w:color w:val="000000"/>
          <w:sz w:val="22"/>
          <w:szCs w:val="22"/>
        </w:rPr>
        <w:t>würden</w:t>
      </w:r>
      <w:r w:rsidR="00764C59" w:rsidRPr="00764C59">
        <w:rPr>
          <w:rFonts w:ascii="Corbel" w:hAnsi="Corbel"/>
          <w:color w:val="000000"/>
          <w:sz w:val="22"/>
          <w:szCs w:val="22"/>
        </w:rPr>
        <w:t xml:space="preserve"> zu </w:t>
      </w:r>
      <w:r w:rsidR="004F5D6F">
        <w:rPr>
          <w:rFonts w:ascii="Corbel" w:hAnsi="Corbel"/>
          <w:color w:val="000000"/>
          <w:sz w:val="22"/>
          <w:szCs w:val="22"/>
        </w:rPr>
        <w:t xml:space="preserve">einer höheren Belastung </w:t>
      </w:r>
      <w:r w:rsidR="00764C59" w:rsidRPr="00764C59">
        <w:rPr>
          <w:rFonts w:ascii="Corbel" w:hAnsi="Corbel"/>
          <w:color w:val="000000"/>
          <w:sz w:val="22"/>
          <w:szCs w:val="22"/>
        </w:rPr>
        <w:t xml:space="preserve">führen als eine Silvesternacht im Freien. Als Vorsichtsmaßnahme </w:t>
      </w:r>
      <w:r w:rsidR="007C2E25">
        <w:rPr>
          <w:rFonts w:ascii="Corbel" w:hAnsi="Corbel"/>
          <w:color w:val="000000"/>
          <w:sz w:val="22"/>
          <w:szCs w:val="22"/>
        </w:rPr>
        <w:t xml:space="preserve">können Halter </w:t>
      </w:r>
      <w:r w:rsidR="00764C59" w:rsidRPr="00764C59">
        <w:rPr>
          <w:rFonts w:ascii="Corbel" w:hAnsi="Corbel"/>
          <w:color w:val="000000"/>
          <w:sz w:val="22"/>
          <w:szCs w:val="22"/>
        </w:rPr>
        <w:t xml:space="preserve">das </w:t>
      </w:r>
      <w:r w:rsidR="007C2E25">
        <w:rPr>
          <w:rFonts w:ascii="Corbel" w:hAnsi="Corbel"/>
          <w:color w:val="000000"/>
          <w:sz w:val="22"/>
          <w:szCs w:val="22"/>
        </w:rPr>
        <w:t>G</w:t>
      </w:r>
      <w:r w:rsidR="00764C59" w:rsidRPr="00764C59">
        <w:rPr>
          <w:rFonts w:ascii="Corbel" w:hAnsi="Corbel"/>
          <w:color w:val="000000"/>
          <w:sz w:val="22"/>
          <w:szCs w:val="22"/>
        </w:rPr>
        <w:t xml:space="preserve">ehege verschließen und eine Decke </w:t>
      </w:r>
      <w:r w:rsidR="007C2E25">
        <w:rPr>
          <w:rFonts w:ascii="Corbel" w:hAnsi="Corbel"/>
          <w:color w:val="000000"/>
          <w:sz w:val="22"/>
          <w:szCs w:val="22"/>
        </w:rPr>
        <w:t>darüber</w:t>
      </w:r>
      <w:r w:rsidR="00764C59" w:rsidRPr="00764C59">
        <w:rPr>
          <w:rFonts w:ascii="Corbel" w:hAnsi="Corbel"/>
          <w:color w:val="000000"/>
          <w:sz w:val="22"/>
          <w:szCs w:val="22"/>
        </w:rPr>
        <w:t xml:space="preserve">legen, um </w:t>
      </w:r>
      <w:r w:rsidR="004673EE">
        <w:rPr>
          <w:rFonts w:ascii="Corbel" w:hAnsi="Corbel"/>
          <w:color w:val="000000"/>
          <w:sz w:val="22"/>
          <w:szCs w:val="22"/>
        </w:rPr>
        <w:t>den</w:t>
      </w:r>
      <w:r w:rsidR="00764C59" w:rsidRPr="00764C59">
        <w:rPr>
          <w:rFonts w:ascii="Corbel" w:hAnsi="Corbel"/>
          <w:color w:val="000000"/>
          <w:sz w:val="22"/>
          <w:szCs w:val="22"/>
        </w:rPr>
        <w:t xml:space="preserve"> </w:t>
      </w:r>
      <w:r w:rsidR="004673EE">
        <w:rPr>
          <w:rFonts w:ascii="Corbel" w:hAnsi="Corbel"/>
          <w:color w:val="000000"/>
          <w:sz w:val="22"/>
          <w:szCs w:val="22"/>
        </w:rPr>
        <w:t>Lärm</w:t>
      </w:r>
      <w:r w:rsidR="00764C59" w:rsidRPr="00764C59">
        <w:rPr>
          <w:rFonts w:ascii="Corbel" w:hAnsi="Corbel"/>
          <w:color w:val="000000"/>
          <w:sz w:val="22"/>
          <w:szCs w:val="22"/>
        </w:rPr>
        <w:t xml:space="preserve"> zu dämpfen.</w:t>
      </w:r>
    </w:p>
    <w:p w14:paraId="304A8A7C" w14:textId="77777777" w:rsidR="00706A07" w:rsidRPr="00706A07" w:rsidRDefault="00706A07" w:rsidP="009655B6">
      <w:pPr>
        <w:spacing w:before="80" w:after="0" w:line="276" w:lineRule="auto"/>
        <w:jc w:val="both"/>
        <w:rPr>
          <w:rFonts w:ascii="Corbel" w:eastAsia="Calibri" w:hAnsi="Corbel" w:cs="Times New Roman"/>
          <w:b/>
          <w:bCs/>
          <w:lang w:eastAsia="en-US"/>
        </w:rPr>
      </w:pPr>
      <w:r w:rsidRPr="00706A07">
        <w:rPr>
          <w:rFonts w:ascii="Corbel" w:eastAsia="Calibri" w:hAnsi="Corbel" w:cs="Times New Roman"/>
          <w:b/>
          <w:bCs/>
          <w:lang w:eastAsia="en-US"/>
        </w:rPr>
        <w:t>Stress für Wildtiere</w:t>
      </w:r>
    </w:p>
    <w:p w14:paraId="1F46609E" w14:textId="131F7C29" w:rsidR="00706A07" w:rsidRPr="009655B6" w:rsidRDefault="00706A07" w:rsidP="009655B6">
      <w:pPr>
        <w:spacing w:before="80" w:after="0" w:line="276" w:lineRule="auto"/>
        <w:jc w:val="both"/>
        <w:rPr>
          <w:rFonts w:ascii="Corbel" w:eastAsia="Calibri" w:hAnsi="Corbel" w:cs="Times New Roman"/>
          <w:lang w:eastAsia="en-US"/>
        </w:rPr>
      </w:pPr>
      <w:r w:rsidRPr="00706A07">
        <w:rPr>
          <w:rFonts w:ascii="Corbel" w:eastAsia="Calibri" w:hAnsi="Corbel" w:cs="Times New Roman"/>
          <w:lang w:eastAsia="en-US"/>
        </w:rPr>
        <w:t>Für Wildtiere bedeutet die Silvesterzeit ebenfalls Stress</w:t>
      </w:r>
      <w:r>
        <w:rPr>
          <w:rFonts w:ascii="Corbel" w:eastAsia="Calibri" w:hAnsi="Corbel" w:cs="Times New Roman"/>
          <w:lang w:eastAsia="en-US"/>
        </w:rPr>
        <w:t xml:space="preserve">, vor allem wenn sie in Stadtnähe </w:t>
      </w:r>
      <w:r w:rsidR="009613F7">
        <w:rPr>
          <w:rFonts w:ascii="Corbel" w:eastAsia="Calibri" w:hAnsi="Corbel" w:cs="Times New Roman"/>
          <w:lang w:eastAsia="en-US"/>
        </w:rPr>
        <w:t>leben</w:t>
      </w:r>
      <w:r w:rsidRPr="00706A07">
        <w:rPr>
          <w:rFonts w:ascii="Corbel" w:eastAsia="Calibri" w:hAnsi="Corbel" w:cs="Times New Roman"/>
          <w:lang w:eastAsia="en-US"/>
        </w:rPr>
        <w:t xml:space="preserve">. </w:t>
      </w:r>
      <w:r>
        <w:rPr>
          <w:rFonts w:ascii="Corbel" w:eastAsia="Calibri" w:hAnsi="Corbel" w:cs="Times New Roman"/>
          <w:lang w:eastAsia="en-US"/>
        </w:rPr>
        <w:t xml:space="preserve">Besonders Vögel sind betroffen. Aus Angst </w:t>
      </w:r>
      <w:r w:rsidRPr="00706A07">
        <w:rPr>
          <w:rFonts w:ascii="Corbel" w:eastAsia="Calibri" w:hAnsi="Corbel" w:cs="Times New Roman"/>
          <w:lang w:eastAsia="en-US"/>
        </w:rPr>
        <w:t xml:space="preserve">flüchten </w:t>
      </w:r>
      <w:r>
        <w:rPr>
          <w:rFonts w:ascii="Corbel" w:eastAsia="Calibri" w:hAnsi="Corbel" w:cs="Times New Roman"/>
          <w:lang w:eastAsia="en-US"/>
        </w:rPr>
        <w:t>s</w:t>
      </w:r>
      <w:r w:rsidRPr="00706A07">
        <w:rPr>
          <w:rFonts w:ascii="Corbel" w:eastAsia="Calibri" w:hAnsi="Corbel" w:cs="Times New Roman"/>
          <w:lang w:eastAsia="en-US"/>
        </w:rPr>
        <w:t xml:space="preserve">ie </w:t>
      </w:r>
      <w:r w:rsidR="00081302" w:rsidRPr="00706A07">
        <w:rPr>
          <w:rFonts w:ascii="Corbel" w:eastAsia="Calibri" w:hAnsi="Corbel" w:cs="Times New Roman"/>
          <w:lang w:eastAsia="en-US"/>
        </w:rPr>
        <w:t xml:space="preserve">teilweise </w:t>
      </w:r>
      <w:bookmarkStart w:id="1" w:name="_GoBack"/>
      <w:bookmarkEnd w:id="1"/>
      <w:r>
        <w:rPr>
          <w:rFonts w:ascii="Corbel" w:eastAsia="Calibri" w:hAnsi="Corbel" w:cs="Times New Roman"/>
          <w:lang w:eastAsia="en-US"/>
        </w:rPr>
        <w:t>in</w:t>
      </w:r>
      <w:r w:rsidRPr="00706A07">
        <w:rPr>
          <w:rFonts w:ascii="Corbel" w:eastAsia="Calibri" w:hAnsi="Corbel" w:cs="Times New Roman"/>
          <w:lang w:eastAsia="en-US"/>
        </w:rPr>
        <w:t xml:space="preserve"> </w:t>
      </w:r>
      <w:r w:rsidR="009613F7">
        <w:rPr>
          <w:rFonts w:ascii="Corbel" w:eastAsia="Calibri" w:hAnsi="Corbel" w:cs="Times New Roman"/>
          <w:lang w:eastAsia="en-US"/>
        </w:rPr>
        <w:t>große</w:t>
      </w:r>
      <w:r w:rsidRPr="00706A07">
        <w:rPr>
          <w:rFonts w:ascii="Corbel" w:eastAsia="Calibri" w:hAnsi="Corbel" w:cs="Times New Roman"/>
          <w:lang w:eastAsia="en-US"/>
        </w:rPr>
        <w:t xml:space="preserve"> Höhen, was mit einem </w:t>
      </w:r>
      <w:r w:rsidR="004F5D6F">
        <w:rPr>
          <w:rFonts w:ascii="Corbel" w:eastAsia="Calibri" w:hAnsi="Corbel" w:cs="Times New Roman"/>
          <w:lang w:eastAsia="en-US"/>
        </w:rPr>
        <w:t>hohen</w:t>
      </w:r>
      <w:r w:rsidRPr="00706A07">
        <w:rPr>
          <w:rFonts w:ascii="Corbel" w:eastAsia="Calibri" w:hAnsi="Corbel" w:cs="Times New Roman"/>
          <w:lang w:eastAsia="en-US"/>
        </w:rPr>
        <w:t xml:space="preserve"> Energieverlust einhergeht. Rauchschwaden und Leuchtraketen können </w:t>
      </w:r>
      <w:r w:rsidR="009613F7">
        <w:rPr>
          <w:rFonts w:ascii="Corbel" w:eastAsia="Calibri" w:hAnsi="Corbel" w:cs="Times New Roman"/>
          <w:lang w:eastAsia="en-US"/>
        </w:rPr>
        <w:t>ihnen</w:t>
      </w:r>
      <w:r>
        <w:rPr>
          <w:rFonts w:ascii="Corbel" w:eastAsia="Calibri" w:hAnsi="Corbel" w:cs="Times New Roman"/>
          <w:lang w:eastAsia="en-US"/>
        </w:rPr>
        <w:t xml:space="preserve"> </w:t>
      </w:r>
      <w:r w:rsidRPr="00706A07">
        <w:rPr>
          <w:rFonts w:ascii="Corbel" w:eastAsia="Calibri" w:hAnsi="Corbel" w:cs="Times New Roman"/>
          <w:lang w:eastAsia="en-US"/>
        </w:rPr>
        <w:t>zu</w:t>
      </w:r>
      <w:r>
        <w:rPr>
          <w:rFonts w:ascii="Corbel" w:eastAsia="Calibri" w:hAnsi="Corbel" w:cs="Times New Roman"/>
          <w:lang w:eastAsia="en-US"/>
        </w:rPr>
        <w:t xml:space="preserve">dem </w:t>
      </w:r>
      <w:r w:rsidRPr="00706A07">
        <w:rPr>
          <w:rFonts w:ascii="Corbel" w:eastAsia="Calibri" w:hAnsi="Corbel" w:cs="Times New Roman"/>
          <w:lang w:eastAsia="en-US"/>
        </w:rPr>
        <w:t>die Sicht nehmen und sie blenden</w:t>
      </w:r>
      <w:r>
        <w:rPr>
          <w:rFonts w:ascii="Corbel" w:eastAsia="Calibri" w:hAnsi="Corbel" w:cs="Times New Roman"/>
          <w:lang w:eastAsia="en-US"/>
        </w:rPr>
        <w:t>. Da</w:t>
      </w:r>
      <w:r w:rsidR="004F5D6F">
        <w:rPr>
          <w:rFonts w:ascii="Corbel" w:eastAsia="Calibri" w:hAnsi="Corbel" w:cs="Times New Roman"/>
          <w:lang w:eastAsia="en-US"/>
        </w:rPr>
        <w:t>durch haben sie Probleme</w:t>
      </w:r>
      <w:r>
        <w:rPr>
          <w:rFonts w:ascii="Corbel" w:eastAsia="Calibri" w:hAnsi="Corbel" w:cs="Times New Roman"/>
          <w:lang w:eastAsia="en-US"/>
        </w:rPr>
        <w:t xml:space="preserve">, sich adäquat zu </w:t>
      </w:r>
      <w:r w:rsidRPr="00706A07">
        <w:rPr>
          <w:rFonts w:ascii="Corbel" w:eastAsia="Calibri" w:hAnsi="Corbel" w:cs="Times New Roman"/>
          <w:lang w:eastAsia="en-US"/>
        </w:rPr>
        <w:t>orientier</w:t>
      </w:r>
      <w:r>
        <w:rPr>
          <w:rFonts w:ascii="Corbel" w:eastAsia="Calibri" w:hAnsi="Corbel" w:cs="Times New Roman"/>
          <w:lang w:eastAsia="en-US"/>
        </w:rPr>
        <w:t>en</w:t>
      </w:r>
      <w:r w:rsidRPr="00706A07">
        <w:rPr>
          <w:rFonts w:ascii="Corbel" w:eastAsia="Calibri" w:hAnsi="Corbel" w:cs="Times New Roman"/>
          <w:lang w:eastAsia="en-US"/>
        </w:rPr>
        <w:t>.</w:t>
      </w:r>
      <w:r>
        <w:rPr>
          <w:rFonts w:ascii="Corbel" w:eastAsia="Calibri" w:hAnsi="Corbel" w:cs="Times New Roman"/>
          <w:lang w:eastAsia="en-US"/>
        </w:rPr>
        <w:t xml:space="preserve"> </w:t>
      </w:r>
      <w:r w:rsidR="007C10D0">
        <w:rPr>
          <w:rFonts w:ascii="Corbel" w:eastAsia="Calibri" w:hAnsi="Corbel" w:cs="Times New Roman"/>
          <w:lang w:eastAsia="en-US"/>
        </w:rPr>
        <w:br/>
      </w:r>
      <w:r>
        <w:rPr>
          <w:rFonts w:ascii="Corbel" w:eastAsia="Calibri" w:hAnsi="Corbel" w:cs="Times New Roman"/>
          <w:lang w:eastAsia="en-US"/>
        </w:rPr>
        <w:t>Vielleicht verzichtet der eine oder andere Tier</w:t>
      </w:r>
      <w:r w:rsidR="005E6E11">
        <w:rPr>
          <w:rFonts w:ascii="Corbel" w:eastAsia="Calibri" w:hAnsi="Corbel" w:cs="Times New Roman"/>
          <w:lang w:eastAsia="en-US"/>
        </w:rPr>
        <w:t>freund</w:t>
      </w:r>
      <w:r>
        <w:rPr>
          <w:rFonts w:ascii="Corbel" w:eastAsia="Calibri" w:hAnsi="Corbel" w:cs="Times New Roman"/>
          <w:lang w:eastAsia="en-US"/>
        </w:rPr>
        <w:t xml:space="preserve"> in diesem Jahr </w:t>
      </w:r>
      <w:r w:rsidR="007C10D0">
        <w:rPr>
          <w:rFonts w:ascii="Corbel" w:eastAsia="Calibri" w:hAnsi="Corbel" w:cs="Times New Roman"/>
          <w:lang w:eastAsia="en-US"/>
        </w:rPr>
        <w:t xml:space="preserve">ganz </w:t>
      </w:r>
      <w:r>
        <w:rPr>
          <w:rFonts w:ascii="Corbel" w:eastAsia="Calibri" w:hAnsi="Corbel" w:cs="Times New Roman"/>
          <w:lang w:eastAsia="en-US"/>
        </w:rPr>
        <w:t>auf Feuerwerk &amp; Co. – den Tieren und der Umwelt zuliebe.</w:t>
      </w:r>
    </w:p>
    <w:bookmarkEnd w:id="0"/>
    <w:p w14:paraId="07DA6161" w14:textId="55DC7B28" w:rsidR="009655B6" w:rsidRPr="009655B6" w:rsidRDefault="00706A07" w:rsidP="009655B6">
      <w:pPr>
        <w:spacing w:after="200" w:line="240" w:lineRule="auto"/>
        <w:rPr>
          <w:rFonts w:ascii="Corbel" w:eastAsia="Calibri" w:hAnsi="Corbel" w:cs="Times New Roman"/>
          <w:b/>
          <w:color w:val="000000"/>
          <w:sz w:val="21"/>
          <w:szCs w:val="21"/>
          <w:lang w:eastAsia="en-US"/>
        </w:rPr>
      </w:pPr>
      <w:r>
        <w:rPr>
          <w:rFonts w:ascii="Corbel" w:eastAsia="Calibri" w:hAnsi="Corbel" w:cs="Times New Roman"/>
          <w:b/>
          <w:color w:val="000000"/>
          <w:sz w:val="21"/>
          <w:szCs w:val="21"/>
          <w:lang w:eastAsia="en-US"/>
        </w:rPr>
        <w:br/>
      </w:r>
      <w:r w:rsidR="009655B6" w:rsidRPr="009655B6">
        <w:rPr>
          <w:rFonts w:ascii="Corbel" w:eastAsia="Calibri" w:hAnsi="Corbel" w:cs="Times New Roman"/>
          <w:b/>
          <w:color w:val="000000"/>
          <w:sz w:val="21"/>
          <w:szCs w:val="21"/>
          <w:lang w:eastAsia="en-US"/>
        </w:rPr>
        <w:t xml:space="preserve">Pressekontakt: </w:t>
      </w:r>
    </w:p>
    <w:p w14:paraId="5FD66BDA" w14:textId="77777777" w:rsidR="009655B6" w:rsidRPr="009655B6" w:rsidRDefault="009655B6" w:rsidP="009655B6">
      <w:pPr>
        <w:spacing w:after="200" w:line="240" w:lineRule="auto"/>
        <w:rPr>
          <w:rFonts w:ascii="Corbel" w:eastAsia="Calibri" w:hAnsi="Corbel" w:cs="Times New Roman"/>
          <w:color w:val="000000"/>
          <w:sz w:val="21"/>
          <w:szCs w:val="21"/>
          <w:lang w:eastAsia="en-US"/>
        </w:rPr>
      </w:pPr>
      <w:r w:rsidRPr="009655B6">
        <w:rPr>
          <w:rFonts w:ascii="Corbel" w:eastAsia="Calibri" w:hAnsi="Corbel" w:cs="Times New Roman"/>
          <w:color w:val="000000"/>
          <w:sz w:val="21"/>
          <w:szCs w:val="21"/>
          <w:lang w:eastAsia="en-US"/>
        </w:rPr>
        <w:t xml:space="preserve">Antje Schreiber </w:t>
      </w:r>
      <w:r w:rsidRPr="009655B6">
        <w:rPr>
          <w:rFonts w:ascii="Corbel" w:eastAsia="Calibri" w:hAnsi="Corbel" w:cs="Times New Roman"/>
          <w:color w:val="000000"/>
          <w:sz w:val="21"/>
          <w:szCs w:val="21"/>
          <w:lang w:eastAsia="en-US"/>
        </w:rPr>
        <w:br/>
        <w:t>Tel. 0611 447553-14</w:t>
      </w:r>
    </w:p>
    <w:p w14:paraId="3FF46B14" w14:textId="77777777" w:rsidR="009655B6" w:rsidRPr="009655B6" w:rsidRDefault="009655B6" w:rsidP="009655B6">
      <w:pPr>
        <w:spacing w:after="0" w:line="240" w:lineRule="auto"/>
        <w:rPr>
          <w:rFonts w:ascii="Corbel" w:eastAsia="Times New Roman" w:hAnsi="Corbel" w:cs="Times New Roman"/>
          <w:sz w:val="21"/>
          <w:szCs w:val="21"/>
        </w:rPr>
      </w:pPr>
      <w:bookmarkStart w:id="2" w:name="_Hlk11221595"/>
      <w:r w:rsidRPr="009655B6">
        <w:rPr>
          <w:rFonts w:ascii="Corbel" w:eastAsia="Times New Roman" w:hAnsi="Corbel" w:cs="Times New Roman"/>
          <w:color w:val="000000"/>
          <w:sz w:val="21"/>
          <w:szCs w:val="21"/>
        </w:rPr>
        <w:t>Marie-Christin Gronau</w:t>
      </w:r>
      <w:r w:rsidRPr="009655B6">
        <w:rPr>
          <w:rFonts w:ascii="Corbel" w:eastAsia="Times New Roman" w:hAnsi="Corbel" w:cs="Times New Roman"/>
          <w:color w:val="000000"/>
          <w:sz w:val="21"/>
          <w:szCs w:val="21"/>
        </w:rPr>
        <w:br/>
      </w:r>
      <w:r w:rsidRPr="009655B6">
        <w:rPr>
          <w:rFonts w:ascii="Corbel" w:eastAsia="Times New Roman" w:hAnsi="Corbel" w:cs="Times New Roman"/>
          <w:sz w:val="21"/>
          <w:szCs w:val="21"/>
        </w:rPr>
        <w:t>Tel. 0611 447553-</w:t>
      </w:r>
      <w:bookmarkEnd w:id="2"/>
      <w:r w:rsidRPr="009655B6">
        <w:rPr>
          <w:rFonts w:ascii="Corbel" w:eastAsia="Times New Roman" w:hAnsi="Corbel" w:cs="Times New Roman"/>
          <w:sz w:val="21"/>
          <w:szCs w:val="21"/>
        </w:rPr>
        <w:t>15</w:t>
      </w:r>
    </w:p>
    <w:p w14:paraId="1EBCB2C9" w14:textId="77777777" w:rsidR="009655B6" w:rsidRPr="009655B6" w:rsidRDefault="009655B6" w:rsidP="009655B6">
      <w:pPr>
        <w:spacing w:after="0" w:line="240" w:lineRule="auto"/>
        <w:rPr>
          <w:rFonts w:ascii="Corbel" w:eastAsia="Times New Roman" w:hAnsi="Corbel" w:cs="Times New Roman"/>
          <w:sz w:val="21"/>
          <w:szCs w:val="21"/>
        </w:rPr>
      </w:pPr>
    </w:p>
    <w:p w14:paraId="48239EAA" w14:textId="77777777" w:rsidR="009655B6" w:rsidRPr="009655B6" w:rsidRDefault="009655B6" w:rsidP="009655B6">
      <w:pPr>
        <w:spacing w:after="0" w:line="240" w:lineRule="auto"/>
        <w:rPr>
          <w:rFonts w:ascii="Corbel" w:eastAsia="Times New Roman" w:hAnsi="Corbel" w:cs="Times New Roman"/>
          <w:sz w:val="21"/>
          <w:szCs w:val="21"/>
        </w:rPr>
      </w:pPr>
      <w:r w:rsidRPr="009655B6">
        <w:rPr>
          <w:rFonts w:ascii="Corbel" w:eastAsia="Times New Roman" w:hAnsi="Corbel" w:cs="Times New Roman"/>
          <w:color w:val="000000"/>
          <w:sz w:val="21"/>
          <w:szCs w:val="21"/>
        </w:rPr>
        <w:t xml:space="preserve">Nadja Winter </w:t>
      </w:r>
      <w:r w:rsidRPr="009655B6">
        <w:rPr>
          <w:rFonts w:ascii="Corbel" w:eastAsia="Times New Roman" w:hAnsi="Corbel" w:cs="Times New Roman"/>
          <w:color w:val="000000"/>
          <w:sz w:val="21"/>
          <w:szCs w:val="21"/>
        </w:rPr>
        <w:br/>
      </w:r>
      <w:r w:rsidRPr="009655B6">
        <w:rPr>
          <w:rFonts w:ascii="Corbel" w:eastAsia="Times New Roman" w:hAnsi="Corbel" w:cs="Times New Roman"/>
          <w:sz w:val="21"/>
          <w:szCs w:val="21"/>
        </w:rPr>
        <w:t>Tel. 0611 447553-17</w:t>
      </w:r>
    </w:p>
    <w:p w14:paraId="6474116C" w14:textId="07A10E4A" w:rsidR="00CE18EA" w:rsidRPr="00706A07" w:rsidRDefault="009655B6" w:rsidP="00706A07">
      <w:pPr>
        <w:spacing w:after="0" w:line="240" w:lineRule="auto"/>
        <w:rPr>
          <w:rFonts w:ascii="Corbel" w:eastAsia="Times New Roman" w:hAnsi="Corbel" w:cs="Times New Roman"/>
          <w:sz w:val="24"/>
          <w:szCs w:val="24"/>
        </w:rPr>
      </w:pPr>
      <w:r w:rsidRPr="009655B6">
        <w:rPr>
          <w:rFonts w:ascii="Corbel" w:eastAsia="Times New Roman" w:hAnsi="Corbel" w:cs="Times New Roman"/>
          <w:sz w:val="21"/>
          <w:szCs w:val="21"/>
        </w:rPr>
        <w:br/>
      </w:r>
      <w:hyperlink r:id="rId7" w:history="1">
        <w:r w:rsidRPr="009655B6">
          <w:rPr>
            <w:rFonts w:ascii="Corbel" w:eastAsia="Times New Roman" w:hAnsi="Corbel" w:cs="Times New Roman"/>
            <w:color w:val="2B8932"/>
            <w:sz w:val="21"/>
            <w:szCs w:val="21"/>
          </w:rPr>
          <w:t>presse@zzf.de</w:t>
        </w:r>
      </w:hyperlink>
    </w:p>
    <w:sectPr w:rsidR="00CE18EA" w:rsidRPr="00706A07" w:rsidSect="00DF7E1B">
      <w:headerReference w:type="default" r:id="rId8"/>
      <w:footerReference w:type="default" r:id="rId9"/>
      <w:pgSz w:w="11900" w:h="16840"/>
      <w:pgMar w:top="2835" w:right="3117"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12BA6" w14:textId="77777777" w:rsidR="00E01BC7" w:rsidRDefault="00E01BC7">
      <w:pPr>
        <w:spacing w:after="0" w:line="240" w:lineRule="auto"/>
      </w:pPr>
      <w:r>
        <w:separator/>
      </w:r>
    </w:p>
  </w:endnote>
  <w:endnote w:type="continuationSeparator" w:id="0">
    <w:p w14:paraId="4BFA4438" w14:textId="77777777" w:rsidR="00E01BC7" w:rsidRDefault="00E0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77EDF" w14:textId="37910D08" w:rsidR="00835929" w:rsidRDefault="00081302">
    <w:pPr>
      <w:tabs>
        <w:tab w:val="right" w:pos="734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EF825" w14:textId="77777777" w:rsidR="00E01BC7" w:rsidRDefault="00E01BC7">
      <w:pPr>
        <w:spacing w:after="0" w:line="240" w:lineRule="auto"/>
      </w:pPr>
      <w:r>
        <w:separator/>
      </w:r>
    </w:p>
  </w:footnote>
  <w:footnote w:type="continuationSeparator" w:id="0">
    <w:p w14:paraId="1AE6DD84" w14:textId="77777777" w:rsidR="00E01BC7" w:rsidRDefault="00E01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4182" w14:textId="77777777" w:rsidR="00835929" w:rsidRDefault="00814E84">
    <w:pPr>
      <w:tabs>
        <w:tab w:val="right" w:pos="7345"/>
      </w:tabs>
    </w:pPr>
    <w:r>
      <w:rPr>
        <w:noProof/>
      </w:rPr>
      <w:drawing>
        <wp:anchor distT="152400" distB="152400" distL="152400" distR="152400" simplePos="0" relativeHeight="251657216" behindDoc="1" locked="0" layoutInCell="1" allowOverlap="1" wp14:anchorId="3C4CF9AF" wp14:editId="70138D6E">
          <wp:simplePos x="0" y="0"/>
          <wp:positionH relativeFrom="page">
            <wp:posOffset>635</wp:posOffset>
          </wp:positionH>
          <wp:positionV relativeFrom="page">
            <wp:posOffset>-150949</wp:posOffset>
          </wp:positionV>
          <wp:extent cx="7567295" cy="10710545"/>
          <wp:effectExtent l="0" t="0" r="0" b="0"/>
          <wp:wrapNone/>
          <wp:docPr id="10" name="officeArt object" descr="ZZF_Presse-Info-04-2011-V1a-OB.jpeg"/>
          <wp:cNvGraphicFramePr/>
          <a:graphic xmlns:a="http://schemas.openxmlformats.org/drawingml/2006/main">
            <a:graphicData uri="http://schemas.openxmlformats.org/drawingml/2006/picture">
              <pic:pic xmlns:pic="http://schemas.openxmlformats.org/drawingml/2006/picture">
                <pic:nvPicPr>
                  <pic:cNvPr id="1073741825" name="ZZF_Presse-Info-04-2011-V1a-OB.jpeg" descr="ZZF_Presse-Info-04-2011-V1a-OB.jpeg"/>
                  <pic:cNvPicPr>
                    <a:picLocks noChangeAspect="1"/>
                  </pic:cNvPicPr>
                </pic:nvPicPr>
                <pic:blipFill>
                  <a:blip r:embed="rId1"/>
                  <a:stretch>
                    <a:fillRect/>
                  </a:stretch>
                </pic:blipFill>
                <pic:spPr>
                  <a:xfrm>
                    <a:off x="0" y="0"/>
                    <a:ext cx="7567295" cy="10710545"/>
                  </a:xfrm>
                  <a:prstGeom prst="rect">
                    <a:avLst/>
                  </a:prstGeom>
                  <a:ln w="12700" cap="flat">
                    <a:noFill/>
                    <a:miter lim="400000"/>
                  </a:ln>
                  <a:effectLst/>
                </pic:spPr>
              </pic:pic>
            </a:graphicData>
          </a:graphic>
        </wp:anchor>
      </w:drawing>
    </w:r>
    <w:r w:rsidR="00AD182F">
      <w:rPr>
        <w:noProof/>
      </w:rPr>
      <mc:AlternateContent>
        <mc:Choice Requires="wps">
          <w:drawing>
            <wp:anchor distT="152400" distB="152400" distL="152400" distR="152400" simplePos="0" relativeHeight="251658240" behindDoc="1" locked="0" layoutInCell="1" allowOverlap="1" wp14:anchorId="3925B384" wp14:editId="7664A0D9">
              <wp:simplePos x="0" y="0"/>
              <wp:positionH relativeFrom="page">
                <wp:posOffset>6989445</wp:posOffset>
              </wp:positionH>
              <wp:positionV relativeFrom="page">
                <wp:posOffset>9088755</wp:posOffset>
              </wp:positionV>
              <wp:extent cx="504825" cy="396875"/>
              <wp:effectExtent l="0" t="1905" r="1905" b="1270"/>
              <wp:wrapNone/>
              <wp:docPr id="1" name="officeArt object"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081302">
                            <w:rPr>
                              <w:rFonts w:ascii="Corbel" w:eastAsia="Corbel" w:hAnsi="Corbel" w:cs="Corbel"/>
                              <w:noProof/>
                              <w:sz w:val="20"/>
                              <w:szCs w:val="20"/>
                            </w:rPr>
                            <w:t>2</w:t>
                          </w:r>
                          <w:r>
                            <w:rPr>
                              <w:rFonts w:ascii="Corbel" w:eastAsia="Corbel" w:hAnsi="Corbel" w:cs="Corbel"/>
                              <w:sz w:val="20"/>
                              <w:szCs w:val="20"/>
                            </w:rPr>
                            <w:fldChar w:fldCharType="end"/>
                          </w: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B384" id="officeArt object" o:spid="_x0000_s1026" alt="officeArt object" style="position:absolute;margin-left:550.35pt;margin-top:715.65pt;width:39.75pt;height:31.2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" stroked="f" strokeweight="1pt">
              <v:stroke miterlimit="4"/>
              <v:textbox inset="1.2699mm,1.2699mm,1.2699mm,1.2699mm">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081302">
                      <w:rPr>
                        <w:rFonts w:ascii="Corbel" w:eastAsia="Corbel" w:hAnsi="Corbel" w:cs="Corbel"/>
                        <w:noProof/>
                        <w:sz w:val="20"/>
                        <w:szCs w:val="20"/>
                      </w:rPr>
                      <w:t>2</w:t>
                    </w:r>
                    <w:r>
                      <w:rPr>
                        <w:rFonts w:ascii="Corbel" w:eastAsia="Corbel" w:hAnsi="Corbel" w:cs="Corbel"/>
                        <w:sz w:val="20"/>
                        <w:szCs w:val="2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D04"/>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A73F27"/>
    <w:multiLevelType w:val="hybridMultilevel"/>
    <w:tmpl w:val="1A9C1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847549"/>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75B4BC6-E949-403B-B536-0257C9E8D15B}"/>
    <w:docVar w:name="dgnword-eventsink" w:val="157368520"/>
  </w:docVars>
  <w:rsids>
    <w:rsidRoot w:val="00AD182F"/>
    <w:rsid w:val="000132A6"/>
    <w:rsid w:val="00042307"/>
    <w:rsid w:val="000528CD"/>
    <w:rsid w:val="00081302"/>
    <w:rsid w:val="000830A1"/>
    <w:rsid w:val="00087FD4"/>
    <w:rsid w:val="000B3FA3"/>
    <w:rsid w:val="00116342"/>
    <w:rsid w:val="001376A4"/>
    <w:rsid w:val="00154FD9"/>
    <w:rsid w:val="001760FF"/>
    <w:rsid w:val="00196DDE"/>
    <w:rsid w:val="001B3B59"/>
    <w:rsid w:val="001B7C60"/>
    <w:rsid w:val="001E152C"/>
    <w:rsid w:val="001F6017"/>
    <w:rsid w:val="001F722C"/>
    <w:rsid w:val="00240ED8"/>
    <w:rsid w:val="00241D83"/>
    <w:rsid w:val="00265786"/>
    <w:rsid w:val="00270B3E"/>
    <w:rsid w:val="00287762"/>
    <w:rsid w:val="002A452C"/>
    <w:rsid w:val="002B265C"/>
    <w:rsid w:val="002C2F41"/>
    <w:rsid w:val="002D300A"/>
    <w:rsid w:val="002E1219"/>
    <w:rsid w:val="002E5B11"/>
    <w:rsid w:val="002E7644"/>
    <w:rsid w:val="00317FC7"/>
    <w:rsid w:val="00325144"/>
    <w:rsid w:val="00332697"/>
    <w:rsid w:val="00341B37"/>
    <w:rsid w:val="00351B63"/>
    <w:rsid w:val="00360E11"/>
    <w:rsid w:val="003702CE"/>
    <w:rsid w:val="00374CE2"/>
    <w:rsid w:val="00392DC3"/>
    <w:rsid w:val="003C1275"/>
    <w:rsid w:val="003D03AB"/>
    <w:rsid w:val="003E3F1F"/>
    <w:rsid w:val="003E3FCE"/>
    <w:rsid w:val="004160E8"/>
    <w:rsid w:val="0042463B"/>
    <w:rsid w:val="00437FD0"/>
    <w:rsid w:val="004655D0"/>
    <w:rsid w:val="004673EE"/>
    <w:rsid w:val="00471F0A"/>
    <w:rsid w:val="004720B0"/>
    <w:rsid w:val="00472DBC"/>
    <w:rsid w:val="0047796C"/>
    <w:rsid w:val="004925A8"/>
    <w:rsid w:val="004A4B49"/>
    <w:rsid w:val="004D4059"/>
    <w:rsid w:val="004F5A2C"/>
    <w:rsid w:val="004F5D6F"/>
    <w:rsid w:val="004F7B59"/>
    <w:rsid w:val="005047C2"/>
    <w:rsid w:val="00510076"/>
    <w:rsid w:val="00530841"/>
    <w:rsid w:val="00542DF6"/>
    <w:rsid w:val="00546773"/>
    <w:rsid w:val="00553798"/>
    <w:rsid w:val="005605ED"/>
    <w:rsid w:val="0056611D"/>
    <w:rsid w:val="00591D13"/>
    <w:rsid w:val="005A1B9F"/>
    <w:rsid w:val="005A5BB6"/>
    <w:rsid w:val="005A6777"/>
    <w:rsid w:val="005B5956"/>
    <w:rsid w:val="005E6E11"/>
    <w:rsid w:val="006065CB"/>
    <w:rsid w:val="006221BE"/>
    <w:rsid w:val="0065487C"/>
    <w:rsid w:val="00661D28"/>
    <w:rsid w:val="006A2A60"/>
    <w:rsid w:val="006A6AE6"/>
    <w:rsid w:val="006B2F38"/>
    <w:rsid w:val="006C26F0"/>
    <w:rsid w:val="006C44C2"/>
    <w:rsid w:val="006D1AC4"/>
    <w:rsid w:val="006D6976"/>
    <w:rsid w:val="00703F8B"/>
    <w:rsid w:val="00704597"/>
    <w:rsid w:val="0070638E"/>
    <w:rsid w:val="00706A07"/>
    <w:rsid w:val="00724B40"/>
    <w:rsid w:val="00727C4F"/>
    <w:rsid w:val="007343EA"/>
    <w:rsid w:val="00744644"/>
    <w:rsid w:val="00762D22"/>
    <w:rsid w:val="00764C59"/>
    <w:rsid w:val="007A7FB4"/>
    <w:rsid w:val="007B0D51"/>
    <w:rsid w:val="007B2DAB"/>
    <w:rsid w:val="007B7EA3"/>
    <w:rsid w:val="007C10D0"/>
    <w:rsid w:val="007C2E25"/>
    <w:rsid w:val="007D36B3"/>
    <w:rsid w:val="007D4651"/>
    <w:rsid w:val="007D4702"/>
    <w:rsid w:val="00805C97"/>
    <w:rsid w:val="00814E84"/>
    <w:rsid w:val="00826C7A"/>
    <w:rsid w:val="008509FA"/>
    <w:rsid w:val="00856215"/>
    <w:rsid w:val="00857A43"/>
    <w:rsid w:val="00870CD0"/>
    <w:rsid w:val="008733D3"/>
    <w:rsid w:val="0087768C"/>
    <w:rsid w:val="0088103A"/>
    <w:rsid w:val="0088344C"/>
    <w:rsid w:val="008C2AA1"/>
    <w:rsid w:val="008C41EE"/>
    <w:rsid w:val="008C6AD5"/>
    <w:rsid w:val="008D610C"/>
    <w:rsid w:val="008E1698"/>
    <w:rsid w:val="00912B82"/>
    <w:rsid w:val="00957F01"/>
    <w:rsid w:val="009613F7"/>
    <w:rsid w:val="009655B6"/>
    <w:rsid w:val="009755C4"/>
    <w:rsid w:val="00984B33"/>
    <w:rsid w:val="00985370"/>
    <w:rsid w:val="0099496C"/>
    <w:rsid w:val="009C6035"/>
    <w:rsid w:val="009D6B02"/>
    <w:rsid w:val="009F4C4F"/>
    <w:rsid w:val="00A15895"/>
    <w:rsid w:val="00A17A92"/>
    <w:rsid w:val="00A24615"/>
    <w:rsid w:val="00A279CF"/>
    <w:rsid w:val="00A35BE5"/>
    <w:rsid w:val="00A51F34"/>
    <w:rsid w:val="00A63BA5"/>
    <w:rsid w:val="00A6775A"/>
    <w:rsid w:val="00A74C46"/>
    <w:rsid w:val="00A97399"/>
    <w:rsid w:val="00AA51DC"/>
    <w:rsid w:val="00AD182F"/>
    <w:rsid w:val="00AE37EF"/>
    <w:rsid w:val="00AE7047"/>
    <w:rsid w:val="00B07AF0"/>
    <w:rsid w:val="00B15415"/>
    <w:rsid w:val="00B46E9C"/>
    <w:rsid w:val="00B55F1E"/>
    <w:rsid w:val="00B71388"/>
    <w:rsid w:val="00BC1B28"/>
    <w:rsid w:val="00BC4294"/>
    <w:rsid w:val="00BD2F8E"/>
    <w:rsid w:val="00BE7B4C"/>
    <w:rsid w:val="00BF58F4"/>
    <w:rsid w:val="00C20753"/>
    <w:rsid w:val="00C2136A"/>
    <w:rsid w:val="00C232DD"/>
    <w:rsid w:val="00C2373E"/>
    <w:rsid w:val="00C4223A"/>
    <w:rsid w:val="00C52A27"/>
    <w:rsid w:val="00C57FD8"/>
    <w:rsid w:val="00C756C8"/>
    <w:rsid w:val="00CB7EF4"/>
    <w:rsid w:val="00CC06D7"/>
    <w:rsid w:val="00CC468B"/>
    <w:rsid w:val="00CE18EA"/>
    <w:rsid w:val="00CF3C75"/>
    <w:rsid w:val="00CF66A9"/>
    <w:rsid w:val="00D21DB3"/>
    <w:rsid w:val="00D51BB7"/>
    <w:rsid w:val="00D52984"/>
    <w:rsid w:val="00D54A42"/>
    <w:rsid w:val="00D57100"/>
    <w:rsid w:val="00D7272F"/>
    <w:rsid w:val="00D77901"/>
    <w:rsid w:val="00DC624A"/>
    <w:rsid w:val="00DE178A"/>
    <w:rsid w:val="00E01BC7"/>
    <w:rsid w:val="00E03492"/>
    <w:rsid w:val="00E10ADA"/>
    <w:rsid w:val="00E63B77"/>
    <w:rsid w:val="00E975B5"/>
    <w:rsid w:val="00EC6091"/>
    <w:rsid w:val="00ED63E7"/>
    <w:rsid w:val="00F053E7"/>
    <w:rsid w:val="00F115DF"/>
    <w:rsid w:val="00F3675E"/>
    <w:rsid w:val="00F95E53"/>
    <w:rsid w:val="00FA70E9"/>
    <w:rsid w:val="00FB0ACB"/>
    <w:rsid w:val="00FD3E62"/>
    <w:rsid w:val="00FF4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4B1135"/>
  <w15:docId w15:val="{97CA4665-92F0-44FE-A3BD-2FE8A78E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FA3"/>
    <w:rPr>
      <w:rFonts w:ascii="Segoe UI" w:hAnsi="Segoe UI" w:cs="Segoe UI"/>
      <w:sz w:val="18"/>
      <w:szCs w:val="18"/>
    </w:rPr>
  </w:style>
  <w:style w:type="character" w:styleId="Hyperlink">
    <w:name w:val="Hyperlink"/>
    <w:basedOn w:val="Absatz-Standardschriftart"/>
    <w:uiPriority w:val="99"/>
    <w:unhideWhenUsed/>
    <w:rsid w:val="00870CD0"/>
    <w:rPr>
      <w:color w:val="0000FF" w:themeColor="hyperlink"/>
      <w:u w:val="single"/>
    </w:rPr>
  </w:style>
  <w:style w:type="paragraph" w:styleId="Kopfzeile">
    <w:name w:val="header"/>
    <w:basedOn w:val="Standard"/>
    <w:link w:val="KopfzeileZchn"/>
    <w:uiPriority w:val="99"/>
    <w:unhideWhenUsed/>
    <w:rsid w:val="0015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FD9"/>
  </w:style>
  <w:style w:type="paragraph" w:styleId="Fuzeile">
    <w:name w:val="footer"/>
    <w:basedOn w:val="Standard"/>
    <w:link w:val="FuzeileZchn"/>
    <w:uiPriority w:val="99"/>
    <w:unhideWhenUsed/>
    <w:rsid w:val="0015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FD9"/>
  </w:style>
  <w:style w:type="character" w:styleId="Kommentarzeichen">
    <w:name w:val="annotation reference"/>
    <w:basedOn w:val="Absatz-Standardschriftart"/>
    <w:uiPriority w:val="99"/>
    <w:semiHidden/>
    <w:unhideWhenUsed/>
    <w:rsid w:val="00E10ADA"/>
    <w:rPr>
      <w:sz w:val="16"/>
      <w:szCs w:val="16"/>
    </w:rPr>
  </w:style>
  <w:style w:type="paragraph" w:styleId="Kommentartext">
    <w:name w:val="annotation text"/>
    <w:basedOn w:val="Standard"/>
    <w:link w:val="KommentartextZchn"/>
    <w:uiPriority w:val="99"/>
    <w:semiHidden/>
    <w:unhideWhenUsed/>
    <w:rsid w:val="00E10A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ADA"/>
    <w:rPr>
      <w:sz w:val="20"/>
      <w:szCs w:val="20"/>
    </w:rPr>
  </w:style>
  <w:style w:type="paragraph" w:styleId="Kommentarthema">
    <w:name w:val="annotation subject"/>
    <w:basedOn w:val="Kommentartext"/>
    <w:next w:val="Kommentartext"/>
    <w:link w:val="KommentarthemaZchn"/>
    <w:uiPriority w:val="99"/>
    <w:semiHidden/>
    <w:unhideWhenUsed/>
    <w:rsid w:val="00E10ADA"/>
    <w:rPr>
      <w:b/>
      <w:bCs/>
    </w:rPr>
  </w:style>
  <w:style w:type="character" w:customStyle="1" w:styleId="KommentarthemaZchn">
    <w:name w:val="Kommentarthema Zchn"/>
    <w:basedOn w:val="KommentartextZchn"/>
    <w:link w:val="Kommentarthema"/>
    <w:uiPriority w:val="99"/>
    <w:semiHidden/>
    <w:rsid w:val="00E10ADA"/>
    <w:rPr>
      <w:b/>
      <w:bCs/>
      <w:sz w:val="20"/>
      <w:szCs w:val="20"/>
    </w:rPr>
  </w:style>
  <w:style w:type="paragraph" w:customStyle="1" w:styleId="Textkrper21">
    <w:name w:val="Textkörper 21"/>
    <w:basedOn w:val="Standard"/>
    <w:rsid w:val="00AE7047"/>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paragraph" w:styleId="NurText">
    <w:name w:val="Plain Text"/>
    <w:basedOn w:val="Standard"/>
    <w:link w:val="NurTextZchn"/>
    <w:uiPriority w:val="99"/>
    <w:unhideWhenUsed/>
    <w:rsid w:val="00AE7047"/>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AE7047"/>
    <w:rPr>
      <w:rFonts w:ascii="Consolas" w:eastAsiaTheme="minorHAnsi" w:hAnsi="Consolas" w:cs="Consolas"/>
      <w:sz w:val="21"/>
      <w:szCs w:val="21"/>
      <w:lang w:eastAsia="en-US"/>
    </w:rPr>
  </w:style>
  <w:style w:type="paragraph" w:customStyle="1" w:styleId="Textkrper22">
    <w:name w:val="Textkörper 22"/>
    <w:basedOn w:val="Standard"/>
    <w:rsid w:val="00EC6091"/>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character" w:customStyle="1" w:styleId="NichtaufgelsteErwhnung1">
    <w:name w:val="Nicht aufgelöste Erwähnung1"/>
    <w:basedOn w:val="Absatz-Standardschriftart"/>
    <w:uiPriority w:val="99"/>
    <w:semiHidden/>
    <w:unhideWhenUsed/>
    <w:rsid w:val="00F3675E"/>
    <w:rPr>
      <w:color w:val="605E5C"/>
      <w:shd w:val="clear" w:color="auto" w:fill="E1DFDD"/>
    </w:rPr>
  </w:style>
  <w:style w:type="paragraph" w:styleId="StandardWeb">
    <w:name w:val="Normal (Web)"/>
    <w:basedOn w:val="Standard"/>
    <w:uiPriority w:val="99"/>
    <w:unhideWhenUsed/>
    <w:rsid w:val="009655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1893">
      <w:bodyDiv w:val="1"/>
      <w:marLeft w:val="0"/>
      <w:marRight w:val="0"/>
      <w:marTop w:val="0"/>
      <w:marBottom w:val="0"/>
      <w:divBdr>
        <w:top w:val="none" w:sz="0" w:space="0" w:color="auto"/>
        <w:left w:val="none" w:sz="0" w:space="0" w:color="auto"/>
        <w:bottom w:val="none" w:sz="0" w:space="0" w:color="auto"/>
        <w:right w:val="none" w:sz="0" w:space="0" w:color="auto"/>
      </w:divBdr>
    </w:div>
    <w:div w:id="517306618">
      <w:bodyDiv w:val="1"/>
      <w:marLeft w:val="0"/>
      <w:marRight w:val="0"/>
      <w:marTop w:val="0"/>
      <w:marBottom w:val="0"/>
      <w:divBdr>
        <w:top w:val="none" w:sz="0" w:space="0" w:color="auto"/>
        <w:left w:val="none" w:sz="0" w:space="0" w:color="auto"/>
        <w:bottom w:val="none" w:sz="0" w:space="0" w:color="auto"/>
        <w:right w:val="none" w:sz="0" w:space="0" w:color="auto"/>
      </w:divBdr>
    </w:div>
    <w:div w:id="1998532609">
      <w:bodyDiv w:val="1"/>
      <w:marLeft w:val="0"/>
      <w:marRight w:val="0"/>
      <w:marTop w:val="0"/>
      <w:marBottom w:val="0"/>
      <w:divBdr>
        <w:top w:val="none" w:sz="0" w:space="0" w:color="auto"/>
        <w:left w:val="none" w:sz="0" w:space="0" w:color="auto"/>
        <w:bottom w:val="none" w:sz="0" w:space="0" w:color="auto"/>
        <w:right w:val="none" w:sz="0" w:space="0" w:color="auto"/>
      </w:divBdr>
    </w:div>
    <w:div w:id="213551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zz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 Gronau</dc:creator>
  <cp:lastModifiedBy>Marie-Christin Gronau</cp:lastModifiedBy>
  <cp:revision>27</cp:revision>
  <cp:lastPrinted>2019-11-26T14:10:00Z</cp:lastPrinted>
  <dcterms:created xsi:type="dcterms:W3CDTF">2019-11-18T14:15:00Z</dcterms:created>
  <dcterms:modified xsi:type="dcterms:W3CDTF">2019-12-10T12:24:00Z</dcterms:modified>
</cp:coreProperties>
</file>